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F3A4E" w14:textId="60612027" w:rsidR="00EA7537" w:rsidRDefault="00EA7537" w:rsidP="00EA7537">
      <w:pPr>
        <w:jc w:val="center"/>
        <w:rPr>
          <w:rFonts w:ascii="Times New Roman" w:hAnsi="Times New Roman" w:cs="Times New Roman"/>
          <w:b/>
          <w:bCs/>
          <w:lang w:val="en-US"/>
        </w:rPr>
      </w:pPr>
      <w:r w:rsidRPr="00EA7537">
        <w:rPr>
          <w:rFonts w:ascii="Times New Roman" w:hAnsi="Times New Roman" w:cs="Times New Roman"/>
          <w:b/>
          <w:bCs/>
          <w:lang w:val="en-US"/>
        </w:rPr>
        <w:t>EMAP Dataset Challenge: Predicting Affective States and Physiological Responses with Feature Selection</w:t>
      </w:r>
    </w:p>
    <w:p w14:paraId="7B00078C" w14:textId="77777777" w:rsidR="00EA7537" w:rsidRPr="00EA7537" w:rsidRDefault="00EA7537" w:rsidP="00EA7537">
      <w:pPr>
        <w:jc w:val="center"/>
        <w:rPr>
          <w:rFonts w:ascii="Times New Roman" w:hAnsi="Times New Roman" w:cs="Times New Roman"/>
          <w:b/>
          <w:bCs/>
          <w:lang w:val="en-US"/>
        </w:rPr>
      </w:pPr>
    </w:p>
    <w:p w14:paraId="68A0BFDE" w14:textId="551ADB1C" w:rsidR="00EA7537" w:rsidRPr="00EA7537" w:rsidRDefault="00EA7537" w:rsidP="00EA7537">
      <w:pPr>
        <w:tabs>
          <w:tab w:val="left" w:pos="1320"/>
        </w:tabs>
        <w:rPr>
          <w:rFonts w:ascii="Times New Roman" w:hAnsi="Times New Roman" w:cs="Times New Roman"/>
          <w:b/>
          <w:bCs/>
          <w:sz w:val="28"/>
          <w:szCs w:val="28"/>
          <w:lang w:val="en-US"/>
        </w:rPr>
      </w:pPr>
      <w:r w:rsidRPr="00EA7537">
        <w:rPr>
          <w:rFonts w:ascii="Times New Roman" w:hAnsi="Times New Roman" w:cs="Times New Roman"/>
          <w:b/>
          <w:bCs/>
          <w:sz w:val="28"/>
          <w:szCs w:val="28"/>
          <w:lang w:val="en-US"/>
        </w:rPr>
        <w:t>Description</w:t>
      </w:r>
    </w:p>
    <w:p w14:paraId="7A7F82CC" w14:textId="02E14C49" w:rsidR="00BE6E3E" w:rsidRDefault="00EA7537" w:rsidP="00EA7537">
      <w:pPr>
        <w:jc w:val="both"/>
        <w:rPr>
          <w:rFonts w:ascii="Times New Roman" w:hAnsi="Times New Roman" w:cs="Times New Roman"/>
        </w:rPr>
      </w:pPr>
      <w:r w:rsidRPr="00EA7537">
        <w:rPr>
          <w:rFonts w:ascii="Times New Roman" w:hAnsi="Times New Roman" w:cs="Times New Roman"/>
        </w:rPr>
        <w:t xml:space="preserve">Understanding and predicting human emotional states and physiological responses is a complex challenge with significant implications for affective computing, neuroscience, and human-computer interaction. The Emotion Arousal Pattern (EMAP) dataset offers a rich, multimodal resource that includes neuro- and peripheral physiological signals alongside emotional ratings. </w:t>
      </w:r>
      <w:r w:rsidR="00BE6E3E" w:rsidRPr="00BE6E3E">
        <w:rPr>
          <w:rFonts w:ascii="Times New Roman" w:hAnsi="Times New Roman" w:cs="Times New Roman"/>
        </w:rPr>
        <w:t>Unlike existing datasets that primarily focus on participants' retrospective, single data point ratings of their experiences</w:t>
      </w:r>
      <w:r w:rsidR="00BE6E3E">
        <w:rPr>
          <w:rFonts w:ascii="Times New Roman" w:hAnsi="Times New Roman" w:cs="Times New Roman"/>
        </w:rPr>
        <w:t xml:space="preserve">, </w:t>
      </w:r>
      <w:r w:rsidR="00BE6E3E" w:rsidRPr="00BE6E3E">
        <w:rPr>
          <w:rFonts w:ascii="Times New Roman" w:hAnsi="Times New Roman" w:cs="Times New Roman"/>
        </w:rPr>
        <w:t>often with small sample sizes and nonconcurrent experience sampling</w:t>
      </w:r>
      <w:r w:rsidR="00BE6E3E">
        <w:rPr>
          <w:rFonts w:ascii="Times New Roman" w:hAnsi="Times New Roman" w:cs="Times New Roman"/>
        </w:rPr>
        <w:t xml:space="preserve">, </w:t>
      </w:r>
      <w:r w:rsidR="00BE6E3E" w:rsidRPr="00BE6E3E">
        <w:rPr>
          <w:rFonts w:ascii="Times New Roman" w:hAnsi="Times New Roman" w:cs="Times New Roman"/>
        </w:rPr>
        <w:t>the EMAP dataset provides concurrent</w:t>
      </w:r>
      <w:r w:rsidR="00BE6E3E">
        <w:rPr>
          <w:rFonts w:ascii="Times New Roman" w:hAnsi="Times New Roman" w:cs="Times New Roman"/>
        </w:rPr>
        <w:t xml:space="preserve"> </w:t>
      </w:r>
      <w:r w:rsidR="00BE6E3E" w:rsidRPr="00BE6E3E">
        <w:rPr>
          <w:rFonts w:ascii="Times New Roman" w:hAnsi="Times New Roman" w:cs="Times New Roman"/>
        </w:rPr>
        <w:t>data across multiple modalities, collected from up to 145 participants. This comprehensive dataset enables a more detailed exploration of dynamic emotional and physiological processes.</w:t>
      </w:r>
    </w:p>
    <w:p w14:paraId="3184745A" w14:textId="4F4DE60E" w:rsidR="00EA7537" w:rsidRDefault="00EA7537" w:rsidP="00EA7537">
      <w:pPr>
        <w:jc w:val="both"/>
        <w:rPr>
          <w:rFonts w:ascii="Times New Roman" w:hAnsi="Times New Roman" w:cs="Times New Roman"/>
        </w:rPr>
      </w:pPr>
      <w:r w:rsidRPr="00EA7537">
        <w:rPr>
          <w:rFonts w:ascii="Times New Roman" w:hAnsi="Times New Roman" w:cs="Times New Roman"/>
        </w:rPr>
        <w:t xml:space="preserve">The primary challenge is effectively selecting features from this high-dimensional dataset to classify and predict emotional states (e.g., arousal ratings) and physiological changes (e.g., heart rate and skin conductance). </w:t>
      </w:r>
    </w:p>
    <w:p w14:paraId="28A15DAB" w14:textId="60173855" w:rsidR="00EA7537" w:rsidRPr="00EA7537" w:rsidRDefault="00EA7537" w:rsidP="00EA7537">
      <w:pPr>
        <w:jc w:val="both"/>
        <w:rPr>
          <w:rFonts w:ascii="Times New Roman" w:hAnsi="Times New Roman" w:cs="Times New Roman"/>
        </w:rPr>
      </w:pPr>
      <w:r w:rsidRPr="00EA7537">
        <w:rPr>
          <w:rFonts w:ascii="Times New Roman" w:hAnsi="Times New Roman" w:cs="Times New Roman"/>
        </w:rPr>
        <w:t xml:space="preserve">Evolutionary computation, particularly </w:t>
      </w:r>
      <w:r>
        <w:rPr>
          <w:rFonts w:ascii="Times New Roman" w:hAnsi="Times New Roman" w:cs="Times New Roman"/>
        </w:rPr>
        <w:t>the</w:t>
      </w:r>
      <w:r w:rsidRPr="00EA7537">
        <w:rPr>
          <w:rFonts w:ascii="Times New Roman" w:hAnsi="Times New Roman" w:cs="Times New Roman"/>
        </w:rPr>
        <w:t xml:space="preserve"> feature selection</w:t>
      </w:r>
      <w:r>
        <w:rPr>
          <w:rFonts w:ascii="Times New Roman" w:hAnsi="Times New Roman" w:cs="Times New Roman"/>
        </w:rPr>
        <w:t xml:space="preserve"> approach</w:t>
      </w:r>
      <w:r w:rsidRPr="00EA7537">
        <w:rPr>
          <w:rFonts w:ascii="Times New Roman" w:hAnsi="Times New Roman" w:cs="Times New Roman"/>
        </w:rPr>
        <w:t xml:space="preserve">, is well-suited to address this challenge due to its ability to explore large, complex search spaces and identify optimal solutions for </w:t>
      </w:r>
      <w:r>
        <w:rPr>
          <w:rFonts w:ascii="Times New Roman" w:hAnsi="Times New Roman" w:cs="Times New Roman"/>
        </w:rPr>
        <w:t xml:space="preserve">regression and </w:t>
      </w:r>
      <w:r w:rsidRPr="00EA7537">
        <w:rPr>
          <w:rFonts w:ascii="Times New Roman" w:hAnsi="Times New Roman" w:cs="Times New Roman"/>
        </w:rPr>
        <w:t>classification tasks. By focusing on the EMAP dataset, the competition seeks to push the boundaries of feature selection techniques, demonstrating their adaptability and robustness</w:t>
      </w:r>
      <w:r>
        <w:rPr>
          <w:rFonts w:ascii="Times New Roman" w:hAnsi="Times New Roman" w:cs="Times New Roman"/>
        </w:rPr>
        <w:t xml:space="preserve">, </w:t>
      </w:r>
      <w:r w:rsidRPr="00EA7537">
        <w:rPr>
          <w:rFonts w:ascii="Times New Roman" w:hAnsi="Times New Roman" w:cs="Times New Roman"/>
        </w:rPr>
        <w:t xml:space="preserve">highlighting </w:t>
      </w:r>
      <w:r>
        <w:rPr>
          <w:rFonts w:ascii="Times New Roman" w:hAnsi="Times New Roman" w:cs="Times New Roman"/>
        </w:rPr>
        <w:t>their</w:t>
      </w:r>
      <w:r w:rsidRPr="00EA7537">
        <w:rPr>
          <w:rFonts w:ascii="Times New Roman" w:hAnsi="Times New Roman" w:cs="Times New Roman"/>
        </w:rPr>
        <w:t xml:space="preserve"> impact on real-world problems.</w:t>
      </w:r>
    </w:p>
    <w:p w14:paraId="4F439592" w14:textId="77777777" w:rsidR="00EA7537" w:rsidRDefault="00EA7537" w:rsidP="00EA7537">
      <w:pPr>
        <w:tabs>
          <w:tab w:val="left" w:pos="1320"/>
        </w:tabs>
        <w:jc w:val="both"/>
        <w:rPr>
          <w:rFonts w:ascii="Times New Roman" w:hAnsi="Times New Roman" w:cs="Times New Roman"/>
          <w:lang w:val="en-US"/>
        </w:rPr>
      </w:pPr>
    </w:p>
    <w:p w14:paraId="5CFCEEAA" w14:textId="137FADDA" w:rsidR="00EA7537" w:rsidRPr="00EA7537" w:rsidRDefault="00EA7537" w:rsidP="00EA7537">
      <w:pPr>
        <w:tabs>
          <w:tab w:val="left" w:pos="1320"/>
        </w:tabs>
        <w:rPr>
          <w:rFonts w:ascii="Times New Roman" w:hAnsi="Times New Roman" w:cs="Times New Roman"/>
          <w:b/>
          <w:bCs/>
          <w:sz w:val="28"/>
          <w:szCs w:val="28"/>
          <w:lang w:val="en-US"/>
        </w:rPr>
      </w:pPr>
      <w:r w:rsidRPr="00EA7537">
        <w:rPr>
          <w:rFonts w:ascii="Times New Roman" w:hAnsi="Times New Roman" w:cs="Times New Roman"/>
          <w:b/>
          <w:bCs/>
          <w:sz w:val="28"/>
          <w:szCs w:val="28"/>
          <w:lang w:val="en-US"/>
        </w:rPr>
        <w:t>Data</w:t>
      </w:r>
      <w:r w:rsidR="007B61BE">
        <w:rPr>
          <w:rFonts w:ascii="Times New Roman" w:hAnsi="Times New Roman" w:cs="Times New Roman"/>
          <w:b/>
          <w:bCs/>
          <w:sz w:val="28"/>
          <w:szCs w:val="28"/>
          <w:lang w:val="en-US"/>
        </w:rPr>
        <w:t>set</w:t>
      </w:r>
      <w:r w:rsidRPr="00EA7537">
        <w:rPr>
          <w:rFonts w:ascii="Times New Roman" w:hAnsi="Times New Roman" w:cs="Times New Roman"/>
          <w:b/>
          <w:bCs/>
          <w:sz w:val="28"/>
          <w:szCs w:val="28"/>
          <w:lang w:val="en-US"/>
        </w:rPr>
        <w:t xml:space="preserve"> Description</w:t>
      </w:r>
    </w:p>
    <w:p w14:paraId="3090E617" w14:textId="40D51F79" w:rsidR="00EA7537" w:rsidRDefault="00EA7537" w:rsidP="00EA7537">
      <w:pPr>
        <w:tabs>
          <w:tab w:val="left" w:pos="1320"/>
        </w:tabs>
        <w:rPr>
          <w:rFonts w:ascii="Times New Roman" w:hAnsi="Times New Roman" w:cs="Times New Roman"/>
          <w:lang w:val="en-US"/>
        </w:rPr>
      </w:pPr>
      <w:r w:rsidRPr="00EA7537">
        <w:rPr>
          <w:rFonts w:ascii="Times New Roman" w:hAnsi="Times New Roman" w:cs="Times New Roman"/>
          <w:lang w:val="en-US"/>
        </w:rPr>
        <w:t>The Emotional Arousal Pattern (EMAP) dataset contains neurophysiological, peripheral physiological, and self-reported emotional data from 145 individuals recorded while watching various short video clips</w:t>
      </w:r>
      <w:r w:rsidR="00EF6880">
        <w:rPr>
          <w:rFonts w:ascii="Times New Roman" w:hAnsi="Times New Roman" w:cs="Times New Roman"/>
          <w:lang w:val="en-US"/>
        </w:rPr>
        <w:t xml:space="preserve"> (see Fig. 1)</w:t>
      </w:r>
      <w:r w:rsidRPr="00EA7537">
        <w:rPr>
          <w:rFonts w:ascii="Times New Roman" w:hAnsi="Times New Roman" w:cs="Times New Roman"/>
          <w:lang w:val="en-US"/>
        </w:rPr>
        <w:t xml:space="preserve">. </w:t>
      </w:r>
    </w:p>
    <w:p w14:paraId="07A7E2E3" w14:textId="749B2D8D" w:rsidR="00EF6880" w:rsidRDefault="00EF6880" w:rsidP="00EF6880">
      <w:pPr>
        <w:tabs>
          <w:tab w:val="left" w:pos="1320"/>
        </w:tabs>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002F7F4D" wp14:editId="6114CB4E">
            <wp:extent cx="3771900" cy="1714500"/>
            <wp:effectExtent l="0" t="0" r="0" b="0"/>
            <wp:docPr id="949894957" name="Picture 1" descr="A diagram of a person pushing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94957" name="Picture 1" descr="A diagram of a person pushing a pers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71900" cy="1714500"/>
                    </a:xfrm>
                    <a:prstGeom prst="rect">
                      <a:avLst/>
                    </a:prstGeom>
                  </pic:spPr>
                </pic:pic>
              </a:graphicData>
            </a:graphic>
          </wp:inline>
        </w:drawing>
      </w:r>
    </w:p>
    <w:p w14:paraId="25EC2E4B" w14:textId="23B9663F" w:rsidR="00EF6880" w:rsidRDefault="00EF6880" w:rsidP="002E7AA3">
      <w:pPr>
        <w:tabs>
          <w:tab w:val="left" w:pos="1320"/>
        </w:tabs>
        <w:jc w:val="both"/>
        <w:rPr>
          <w:rFonts w:ascii="Times New Roman" w:hAnsi="Times New Roman" w:cs="Times New Roman"/>
          <w:lang w:val="en-US"/>
        </w:rPr>
      </w:pPr>
      <w:r>
        <w:rPr>
          <w:rFonts w:ascii="Times New Roman" w:hAnsi="Times New Roman" w:cs="Times New Roman"/>
          <w:lang w:val="en-US"/>
        </w:rPr>
        <w:t>Figure 1.</w:t>
      </w:r>
      <w:r w:rsidR="007B61BE">
        <w:rPr>
          <w:rFonts w:ascii="Times New Roman" w:hAnsi="Times New Roman" w:cs="Times New Roman"/>
          <w:lang w:val="en-US"/>
        </w:rPr>
        <w:t xml:space="preserve"> </w:t>
      </w:r>
      <w:r w:rsidR="007B61BE" w:rsidRPr="007B61BE">
        <w:rPr>
          <w:rFonts w:ascii="Times New Roman" w:hAnsi="Times New Roman" w:cs="Times New Roman"/>
          <w:lang w:val="en-US"/>
        </w:rPr>
        <w:t xml:space="preserve">Setup illustrating the multimodal approach used in the EMAP dataset to capture neurophysiological and peripheral physiological signals during exposure to emotion-provoking stimuli. The video served to elicit emotional responses in participants, while the recorded data </w:t>
      </w:r>
      <w:r w:rsidR="007B61BE" w:rsidRPr="007B61BE">
        <w:rPr>
          <w:rFonts w:ascii="Times New Roman" w:hAnsi="Times New Roman" w:cs="Times New Roman"/>
          <w:lang w:val="en-US"/>
        </w:rPr>
        <w:lastRenderedPageBreak/>
        <w:t>streams include brain activity (EEG), skin conductance, respiration, heart rate, and blood volume.</w:t>
      </w:r>
    </w:p>
    <w:p w14:paraId="0CA5873D" w14:textId="77777777" w:rsidR="002E7AA3" w:rsidRPr="00EA7537" w:rsidRDefault="002E7AA3" w:rsidP="002E7AA3">
      <w:pPr>
        <w:tabs>
          <w:tab w:val="left" w:pos="1320"/>
        </w:tabs>
        <w:rPr>
          <w:rFonts w:ascii="Times New Roman" w:hAnsi="Times New Roman" w:cs="Times New Roman"/>
          <w:lang w:val="en-US"/>
        </w:rPr>
      </w:pPr>
    </w:p>
    <w:p w14:paraId="7F46C6D4" w14:textId="33F700F2" w:rsidR="00EA7537" w:rsidRDefault="00EA7537" w:rsidP="00EA7537">
      <w:pPr>
        <w:tabs>
          <w:tab w:val="left" w:pos="1320"/>
        </w:tabs>
        <w:rPr>
          <w:rFonts w:ascii="Times New Roman" w:hAnsi="Times New Roman" w:cs="Times New Roman"/>
          <w:lang w:val="en-US"/>
        </w:rPr>
      </w:pPr>
      <w:r w:rsidRPr="00EA7537">
        <w:rPr>
          <w:rFonts w:ascii="Times New Roman" w:hAnsi="Times New Roman" w:cs="Times New Roman"/>
          <w:lang w:val="en-US"/>
        </w:rPr>
        <w:t xml:space="preserve">For ease of use, extracted features from the EMAP dataset are available for participants. These include: </w:t>
      </w:r>
    </w:p>
    <w:p w14:paraId="2789C90D" w14:textId="705C6614" w:rsidR="00EA7537" w:rsidRDefault="00EA7537" w:rsidP="00EA7537">
      <w:pPr>
        <w:pStyle w:val="ListParagraph"/>
        <w:numPr>
          <w:ilvl w:val="0"/>
          <w:numId w:val="13"/>
        </w:numPr>
        <w:tabs>
          <w:tab w:val="left" w:pos="1320"/>
        </w:tabs>
        <w:rPr>
          <w:rFonts w:ascii="Times New Roman" w:hAnsi="Times New Roman" w:cs="Times New Roman"/>
          <w:lang w:val="en-US"/>
        </w:rPr>
      </w:pPr>
      <w:r w:rsidRPr="00EA7537">
        <w:rPr>
          <w:rFonts w:ascii="Times New Roman" w:hAnsi="Times New Roman" w:cs="Times New Roman"/>
          <w:lang w:val="en-US"/>
        </w:rPr>
        <w:t>256 EEG features</w:t>
      </w:r>
      <w:r>
        <w:rPr>
          <w:rFonts w:ascii="Times New Roman" w:hAnsi="Times New Roman" w:cs="Times New Roman"/>
          <w:lang w:val="en-US"/>
        </w:rPr>
        <w:t xml:space="preserve"> and</w:t>
      </w:r>
      <w:r w:rsidRPr="00EA7537">
        <w:rPr>
          <w:rFonts w:ascii="Times New Roman" w:hAnsi="Times New Roman" w:cs="Times New Roman"/>
          <w:lang w:val="en-US"/>
        </w:rPr>
        <w:t xml:space="preserve">. </w:t>
      </w:r>
    </w:p>
    <w:p w14:paraId="4765F013" w14:textId="77777777" w:rsidR="00EA7537" w:rsidRDefault="00EA7537" w:rsidP="00EA7537">
      <w:pPr>
        <w:pStyle w:val="ListParagraph"/>
        <w:numPr>
          <w:ilvl w:val="0"/>
          <w:numId w:val="13"/>
        </w:numPr>
        <w:tabs>
          <w:tab w:val="left" w:pos="1320"/>
        </w:tabs>
        <w:rPr>
          <w:rFonts w:ascii="Times New Roman" w:hAnsi="Times New Roman" w:cs="Times New Roman"/>
          <w:lang w:val="en-US"/>
        </w:rPr>
      </w:pPr>
      <w:r w:rsidRPr="00EA7537">
        <w:rPr>
          <w:rFonts w:ascii="Times New Roman" w:hAnsi="Times New Roman" w:cs="Times New Roman"/>
          <w:lang w:val="en-US"/>
        </w:rPr>
        <w:t xml:space="preserve">4 peripheral physiological features: galvanic skin response (GSR), respiration, heart rate (HR), and blood volume. </w:t>
      </w:r>
    </w:p>
    <w:p w14:paraId="30F92747" w14:textId="6164A183" w:rsidR="00EA7537" w:rsidRDefault="00EA7537" w:rsidP="00EA7537">
      <w:pPr>
        <w:tabs>
          <w:tab w:val="left" w:pos="1320"/>
        </w:tabs>
        <w:rPr>
          <w:rFonts w:ascii="Times New Roman" w:hAnsi="Times New Roman" w:cs="Times New Roman"/>
          <w:lang w:val="en-US"/>
        </w:rPr>
      </w:pPr>
      <w:r w:rsidRPr="00EA7537">
        <w:rPr>
          <w:rFonts w:ascii="Times New Roman" w:hAnsi="Times New Roman" w:cs="Times New Roman"/>
          <w:lang w:val="en-US"/>
        </w:rPr>
        <w:t xml:space="preserve">Resulting in a total of 260 features combined with a moment-by-moment arousal rating. </w:t>
      </w:r>
    </w:p>
    <w:p w14:paraId="2D194275" w14:textId="77777777" w:rsidR="00EA7537" w:rsidRDefault="00EA7537" w:rsidP="00EA7537">
      <w:pPr>
        <w:tabs>
          <w:tab w:val="left" w:pos="1320"/>
        </w:tabs>
        <w:rPr>
          <w:rFonts w:ascii="Times New Roman" w:hAnsi="Times New Roman" w:cs="Times New Roman"/>
          <w:lang w:val="en-US"/>
        </w:rPr>
      </w:pPr>
    </w:p>
    <w:p w14:paraId="6B45C393" w14:textId="77777777" w:rsidR="00892E9C" w:rsidRDefault="00EA7537" w:rsidP="00EA7537">
      <w:pPr>
        <w:tabs>
          <w:tab w:val="left" w:pos="1320"/>
        </w:tabs>
        <w:rPr>
          <w:rFonts w:ascii="Times New Roman" w:hAnsi="Times New Roman" w:cs="Times New Roman"/>
          <w:lang w:val="en-US"/>
        </w:rPr>
      </w:pPr>
      <w:r w:rsidRPr="00EA7537">
        <w:rPr>
          <w:rFonts w:ascii="Times New Roman" w:hAnsi="Times New Roman" w:cs="Times New Roman"/>
          <w:lang w:val="en-US"/>
        </w:rPr>
        <w:t>Participants can request access to the</w:t>
      </w:r>
      <w:r w:rsidR="00892E9C">
        <w:rPr>
          <w:rFonts w:ascii="Times New Roman" w:hAnsi="Times New Roman" w:cs="Times New Roman"/>
          <w:lang w:val="en-US"/>
        </w:rPr>
        <w:t xml:space="preserve"> train and validation set of the</w:t>
      </w:r>
      <w:r w:rsidRPr="00EA7537">
        <w:rPr>
          <w:rFonts w:ascii="Times New Roman" w:hAnsi="Times New Roman" w:cs="Times New Roman"/>
          <w:lang w:val="en-US"/>
        </w:rPr>
        <w:t xml:space="preserve"> extracted features through the following link: </w:t>
      </w:r>
      <w:hyperlink r:id="rId6" w:history="1">
        <w:r w:rsidRPr="00AE7AC2">
          <w:rPr>
            <w:rStyle w:val="Hyperlink"/>
            <w:rFonts w:ascii="Times New Roman" w:hAnsi="Times New Roman" w:cs="Times New Roman"/>
            <w:lang w:val="en-US"/>
          </w:rPr>
          <w:t>https://www.wgtn.ac.nz/psyc/research/emap-open-database</w:t>
        </w:r>
      </w:hyperlink>
      <w:r w:rsidR="00892E9C">
        <w:rPr>
          <w:rFonts w:ascii="Times New Roman" w:hAnsi="Times New Roman" w:cs="Times New Roman"/>
          <w:lang w:val="en-US"/>
        </w:rPr>
        <w:t xml:space="preserve">. </w:t>
      </w:r>
    </w:p>
    <w:p w14:paraId="7B919FB5" w14:textId="19D4A585" w:rsidR="00EA7537" w:rsidRDefault="00892E9C" w:rsidP="00EA7537">
      <w:pPr>
        <w:tabs>
          <w:tab w:val="left" w:pos="1320"/>
        </w:tabs>
        <w:rPr>
          <w:rFonts w:ascii="Times New Roman" w:hAnsi="Times New Roman" w:cs="Times New Roman"/>
          <w:lang w:val="en-US"/>
        </w:rPr>
      </w:pPr>
      <w:r>
        <w:rPr>
          <w:rFonts w:ascii="Times New Roman" w:hAnsi="Times New Roman" w:cs="Times New Roman"/>
          <w:lang w:val="en-US"/>
        </w:rPr>
        <w:t>Participants are required to train their models on the train set and evaluate their performance on the validation set. The test set will not be provided and will be used to rank participants on the scoreboard.</w:t>
      </w:r>
    </w:p>
    <w:p w14:paraId="1A59F292" w14:textId="77777777" w:rsidR="00892E9C" w:rsidRDefault="00892E9C" w:rsidP="00EA7537">
      <w:pPr>
        <w:tabs>
          <w:tab w:val="left" w:pos="1320"/>
        </w:tabs>
        <w:rPr>
          <w:rFonts w:ascii="Times New Roman" w:hAnsi="Times New Roman" w:cs="Times New Roman"/>
          <w:lang w:val="en-US"/>
        </w:rPr>
      </w:pPr>
    </w:p>
    <w:p w14:paraId="0D9861C8" w14:textId="77777777" w:rsidR="00EA7537" w:rsidRDefault="00EA7537" w:rsidP="00EA7537">
      <w:pPr>
        <w:tabs>
          <w:tab w:val="left" w:pos="1320"/>
        </w:tabs>
        <w:rPr>
          <w:rFonts w:ascii="Times New Roman" w:hAnsi="Times New Roman" w:cs="Times New Roman"/>
          <w:b/>
          <w:bCs/>
          <w:lang w:val="en-US"/>
        </w:rPr>
      </w:pPr>
      <w:r w:rsidRPr="00EA7537">
        <w:rPr>
          <w:rFonts w:ascii="Times New Roman" w:hAnsi="Times New Roman" w:cs="Times New Roman"/>
          <w:b/>
          <w:bCs/>
          <w:lang w:val="en-US"/>
        </w:rPr>
        <w:t>Competition Tasks</w:t>
      </w:r>
      <w:r>
        <w:rPr>
          <w:rFonts w:ascii="Times New Roman" w:hAnsi="Times New Roman" w:cs="Times New Roman"/>
          <w:b/>
          <w:bCs/>
          <w:lang w:val="en-US"/>
        </w:rPr>
        <w:t>:</w:t>
      </w:r>
    </w:p>
    <w:p w14:paraId="3D81CD18" w14:textId="19708E8C" w:rsidR="00EA7537" w:rsidRPr="00EA7537" w:rsidRDefault="00EA7537" w:rsidP="00EA7537">
      <w:pPr>
        <w:pStyle w:val="ListParagraph"/>
        <w:numPr>
          <w:ilvl w:val="0"/>
          <w:numId w:val="10"/>
        </w:numPr>
        <w:tabs>
          <w:tab w:val="left" w:pos="1320"/>
        </w:tabs>
        <w:rPr>
          <w:rFonts w:ascii="Times New Roman" w:hAnsi="Times New Roman" w:cs="Times New Roman"/>
          <w:b/>
          <w:bCs/>
          <w:lang w:val="en-US"/>
        </w:rPr>
      </w:pPr>
      <w:r w:rsidRPr="00EA7537">
        <w:rPr>
          <w:rFonts w:ascii="Times New Roman" w:hAnsi="Times New Roman" w:cs="Times New Roman"/>
          <w:b/>
          <w:bCs/>
          <w:lang w:val="en-US"/>
        </w:rPr>
        <w:t>Primary Task (</w:t>
      </w:r>
      <w:r>
        <w:rPr>
          <w:rFonts w:ascii="Times New Roman" w:hAnsi="Times New Roman" w:cs="Times New Roman"/>
          <w:b/>
          <w:bCs/>
          <w:lang w:val="en-US"/>
        </w:rPr>
        <w:t>Regression</w:t>
      </w:r>
      <w:r w:rsidRPr="00EA7537">
        <w:rPr>
          <w:rFonts w:ascii="Times New Roman" w:hAnsi="Times New Roman" w:cs="Times New Roman"/>
          <w:b/>
          <w:bCs/>
          <w:lang w:val="en-US"/>
        </w:rPr>
        <w:t>):</w:t>
      </w:r>
    </w:p>
    <w:p w14:paraId="20778BDF" w14:textId="79215900" w:rsidR="00EA7537" w:rsidRPr="006F3302" w:rsidRDefault="00EA7537" w:rsidP="00EA7537">
      <w:pPr>
        <w:pStyle w:val="ListParagraph"/>
        <w:numPr>
          <w:ilvl w:val="0"/>
          <w:numId w:val="11"/>
        </w:numPr>
        <w:tabs>
          <w:tab w:val="left" w:pos="1320"/>
        </w:tabs>
        <w:rPr>
          <w:rFonts w:ascii="Times New Roman" w:hAnsi="Times New Roman" w:cs="Times New Roman"/>
          <w:lang w:val="en-US"/>
        </w:rPr>
      </w:pPr>
      <w:r w:rsidRPr="00EA7537">
        <w:rPr>
          <w:rFonts w:ascii="Times New Roman" w:hAnsi="Times New Roman" w:cs="Times New Roman"/>
        </w:rPr>
        <w:t xml:space="preserve">Implement </w:t>
      </w:r>
      <w:r>
        <w:rPr>
          <w:rFonts w:ascii="Times New Roman" w:hAnsi="Times New Roman" w:cs="Times New Roman"/>
        </w:rPr>
        <w:t>regression</w:t>
      </w:r>
      <w:r w:rsidRPr="00EA7537">
        <w:rPr>
          <w:rFonts w:ascii="Times New Roman" w:hAnsi="Times New Roman" w:cs="Times New Roman"/>
        </w:rPr>
        <w:t xml:space="preserve"> algorithms to predict </w:t>
      </w:r>
      <w:r w:rsidRPr="00EA7537">
        <w:rPr>
          <w:rFonts w:ascii="Times New Roman" w:hAnsi="Times New Roman" w:cs="Times New Roman"/>
          <w:i/>
          <w:iCs/>
        </w:rPr>
        <w:t>arousal</w:t>
      </w:r>
      <w:r>
        <w:rPr>
          <w:rFonts w:ascii="Times New Roman" w:hAnsi="Times New Roman" w:cs="Times New Roman"/>
          <w:i/>
          <w:iCs/>
        </w:rPr>
        <w:t>, heart rate, and skin conductance</w:t>
      </w:r>
      <w:r w:rsidRPr="00EA7537">
        <w:rPr>
          <w:rFonts w:ascii="Times New Roman" w:hAnsi="Times New Roman" w:cs="Times New Roman"/>
        </w:rPr>
        <w:t xml:space="preserve"> </w:t>
      </w:r>
      <w:r>
        <w:rPr>
          <w:rFonts w:ascii="Times New Roman" w:hAnsi="Times New Roman" w:cs="Times New Roman"/>
        </w:rPr>
        <w:t xml:space="preserve">separately </w:t>
      </w:r>
      <w:r w:rsidRPr="00EA7537">
        <w:rPr>
          <w:rFonts w:ascii="Times New Roman" w:hAnsi="Times New Roman" w:cs="Times New Roman"/>
        </w:rPr>
        <w:t xml:space="preserve">using </w:t>
      </w:r>
      <w:r>
        <w:rPr>
          <w:rFonts w:ascii="Times New Roman" w:hAnsi="Times New Roman" w:cs="Times New Roman"/>
        </w:rPr>
        <w:t xml:space="preserve">different </w:t>
      </w:r>
      <w:r w:rsidRPr="00EA7537">
        <w:rPr>
          <w:rFonts w:ascii="Times New Roman" w:hAnsi="Times New Roman" w:cs="Times New Roman"/>
        </w:rPr>
        <w:t>feature selection approaches.</w:t>
      </w:r>
    </w:p>
    <w:p w14:paraId="44B5F877" w14:textId="33A3D111" w:rsidR="00EA7537" w:rsidRPr="006F3302" w:rsidRDefault="00623340" w:rsidP="00EA7537">
      <w:pPr>
        <w:pStyle w:val="ListParagraph"/>
        <w:numPr>
          <w:ilvl w:val="0"/>
          <w:numId w:val="11"/>
        </w:numPr>
        <w:tabs>
          <w:tab w:val="left" w:pos="1320"/>
        </w:tabs>
        <w:rPr>
          <w:rFonts w:ascii="Times New Roman" w:hAnsi="Times New Roman" w:cs="Times New Roman"/>
          <w:lang w:val="en-US"/>
        </w:rPr>
      </w:pPr>
      <w:r>
        <w:rPr>
          <w:rFonts w:ascii="Times New Roman" w:hAnsi="Times New Roman" w:cs="Times New Roman"/>
        </w:rPr>
        <w:t>Assess</w:t>
      </w:r>
      <w:r w:rsidR="00EA7537">
        <w:rPr>
          <w:rFonts w:ascii="Times New Roman" w:hAnsi="Times New Roman" w:cs="Times New Roman"/>
        </w:rPr>
        <w:t xml:space="preserve"> </w:t>
      </w:r>
      <w:r w:rsidR="006F3302">
        <w:rPr>
          <w:rFonts w:ascii="Times New Roman" w:hAnsi="Times New Roman" w:cs="Times New Roman"/>
        </w:rPr>
        <w:t xml:space="preserve">the </w:t>
      </w:r>
      <w:r>
        <w:rPr>
          <w:rFonts w:ascii="Times New Roman" w:hAnsi="Times New Roman" w:cs="Times New Roman"/>
        </w:rPr>
        <w:t>performance of the</w:t>
      </w:r>
      <w:r w:rsidR="00EA7537">
        <w:rPr>
          <w:rFonts w:ascii="Times New Roman" w:hAnsi="Times New Roman" w:cs="Times New Roman"/>
        </w:rPr>
        <w:t xml:space="preserve"> algorithms using </w:t>
      </w:r>
      <w:r w:rsidR="00EA7537" w:rsidRPr="00EA7537">
        <w:rPr>
          <w:rFonts w:ascii="Times New Roman" w:hAnsi="Times New Roman" w:cs="Times New Roman"/>
          <w:lang w:val="en-US"/>
        </w:rPr>
        <w:t>root mean squared error (RMSE)</w:t>
      </w:r>
      <w:r w:rsidR="00EA7537">
        <w:rPr>
          <w:rFonts w:ascii="Times New Roman" w:hAnsi="Times New Roman" w:cs="Times New Roman"/>
          <w:lang w:val="en-US"/>
        </w:rPr>
        <w:t xml:space="preserve"> </w:t>
      </w:r>
      <w:r w:rsidR="00EA7537">
        <w:rPr>
          <w:rFonts w:ascii="Times New Roman" w:hAnsi="Times New Roman" w:cs="Times New Roman"/>
        </w:rPr>
        <w:t xml:space="preserve">as the </w:t>
      </w:r>
      <w:r>
        <w:rPr>
          <w:rFonts w:ascii="Times New Roman" w:hAnsi="Times New Roman" w:cs="Times New Roman"/>
        </w:rPr>
        <w:t>evaluation</w:t>
      </w:r>
      <w:r w:rsidR="00EA7537">
        <w:rPr>
          <w:rFonts w:ascii="Times New Roman" w:hAnsi="Times New Roman" w:cs="Times New Roman"/>
        </w:rPr>
        <w:t xml:space="preserve"> metric.</w:t>
      </w:r>
    </w:p>
    <w:p w14:paraId="68B706FC" w14:textId="4DD7DE74" w:rsidR="006F3302" w:rsidRPr="00EA7537" w:rsidRDefault="00623340" w:rsidP="006F3302">
      <w:pPr>
        <w:pStyle w:val="ListParagraph"/>
        <w:numPr>
          <w:ilvl w:val="0"/>
          <w:numId w:val="11"/>
        </w:numPr>
        <w:tabs>
          <w:tab w:val="left" w:pos="1320"/>
        </w:tabs>
        <w:rPr>
          <w:rFonts w:ascii="Times New Roman" w:hAnsi="Times New Roman" w:cs="Times New Roman"/>
          <w:lang w:val="en-US"/>
        </w:rPr>
      </w:pPr>
      <w:r>
        <w:rPr>
          <w:rFonts w:ascii="Times New Roman" w:hAnsi="Times New Roman" w:cs="Times New Roman"/>
        </w:rPr>
        <w:t>Visualize the results</w:t>
      </w:r>
      <w:r w:rsidR="006F3302">
        <w:rPr>
          <w:rFonts w:ascii="Times New Roman" w:hAnsi="Times New Roman" w:cs="Times New Roman"/>
        </w:rPr>
        <w:t xml:space="preserve"> </w:t>
      </w:r>
      <w:r>
        <w:rPr>
          <w:rFonts w:ascii="Times New Roman" w:hAnsi="Times New Roman" w:cs="Times New Roman"/>
        </w:rPr>
        <w:t>by plotting</w:t>
      </w:r>
      <w:r w:rsidR="006F3302">
        <w:rPr>
          <w:rFonts w:ascii="Times New Roman" w:hAnsi="Times New Roman" w:cs="Times New Roman"/>
        </w:rPr>
        <w:t xml:space="preserve"> graph</w:t>
      </w:r>
      <w:r>
        <w:rPr>
          <w:rFonts w:ascii="Times New Roman" w:hAnsi="Times New Roman" w:cs="Times New Roman"/>
        </w:rPr>
        <w:t xml:space="preserve">s that compare the </w:t>
      </w:r>
      <w:r w:rsidR="006F3302">
        <w:rPr>
          <w:rFonts w:ascii="Times New Roman" w:hAnsi="Times New Roman" w:cs="Times New Roman"/>
        </w:rPr>
        <w:t>predicted and true time courses for arousal, heart rate, and skin conductance.</w:t>
      </w:r>
    </w:p>
    <w:p w14:paraId="4F96D6B0" w14:textId="456CD5C7" w:rsidR="006F3302" w:rsidRPr="00EA7537" w:rsidRDefault="00623340" w:rsidP="00EA7537">
      <w:pPr>
        <w:pStyle w:val="ListParagraph"/>
        <w:numPr>
          <w:ilvl w:val="0"/>
          <w:numId w:val="11"/>
        </w:numPr>
        <w:tabs>
          <w:tab w:val="left" w:pos="1320"/>
        </w:tabs>
        <w:rPr>
          <w:rFonts w:ascii="Times New Roman" w:hAnsi="Times New Roman" w:cs="Times New Roman"/>
          <w:lang w:val="en-US"/>
        </w:rPr>
      </w:pPr>
      <w:r>
        <w:rPr>
          <w:rFonts w:ascii="Times New Roman" w:hAnsi="Times New Roman" w:cs="Times New Roman"/>
          <w:lang w:val="en-US"/>
        </w:rPr>
        <w:t>Report the number of features that achieved that best performance.</w:t>
      </w:r>
    </w:p>
    <w:p w14:paraId="7BDCF2A4" w14:textId="77777777" w:rsidR="00EA7537" w:rsidRPr="00EA7537" w:rsidRDefault="00EA7537" w:rsidP="00EA7537">
      <w:pPr>
        <w:pStyle w:val="ListParagraph"/>
        <w:tabs>
          <w:tab w:val="left" w:pos="1320"/>
        </w:tabs>
        <w:ind w:left="1080"/>
        <w:rPr>
          <w:rFonts w:ascii="Times New Roman" w:hAnsi="Times New Roman" w:cs="Times New Roman"/>
          <w:lang w:val="en-US"/>
        </w:rPr>
      </w:pPr>
    </w:p>
    <w:p w14:paraId="6AA0381E" w14:textId="10D8AD2F" w:rsidR="00EA7537" w:rsidRPr="00EA7537" w:rsidRDefault="00EA7537" w:rsidP="00EA7537">
      <w:pPr>
        <w:pStyle w:val="ListParagraph"/>
        <w:numPr>
          <w:ilvl w:val="0"/>
          <w:numId w:val="10"/>
        </w:numPr>
        <w:tabs>
          <w:tab w:val="left" w:pos="1320"/>
        </w:tabs>
        <w:rPr>
          <w:rFonts w:ascii="Times New Roman" w:hAnsi="Times New Roman" w:cs="Times New Roman"/>
          <w:lang w:val="en-US"/>
        </w:rPr>
      </w:pPr>
      <w:r>
        <w:rPr>
          <w:rFonts w:ascii="Times New Roman" w:hAnsi="Times New Roman" w:cs="Times New Roman"/>
          <w:b/>
          <w:bCs/>
          <w:lang w:val="en-US"/>
        </w:rPr>
        <w:t>Bonus Task (</w:t>
      </w:r>
      <w:r w:rsidRPr="00EA7537">
        <w:rPr>
          <w:rFonts w:ascii="Times New Roman" w:hAnsi="Times New Roman" w:cs="Times New Roman"/>
          <w:b/>
          <w:bCs/>
          <w:lang w:val="en-US"/>
        </w:rPr>
        <w:t>Classification</w:t>
      </w:r>
      <w:r>
        <w:rPr>
          <w:rFonts w:ascii="Times New Roman" w:hAnsi="Times New Roman" w:cs="Times New Roman"/>
          <w:b/>
          <w:bCs/>
          <w:lang w:val="en-US"/>
        </w:rPr>
        <w:t>):</w:t>
      </w:r>
    </w:p>
    <w:p w14:paraId="24426E1E" w14:textId="572C78F6" w:rsidR="00EA7537" w:rsidRDefault="00623340" w:rsidP="00EA7537">
      <w:pPr>
        <w:pStyle w:val="ListParagraph"/>
        <w:numPr>
          <w:ilvl w:val="1"/>
          <w:numId w:val="10"/>
        </w:numPr>
        <w:tabs>
          <w:tab w:val="left" w:pos="1320"/>
        </w:tabs>
        <w:rPr>
          <w:rFonts w:ascii="Times New Roman" w:hAnsi="Times New Roman" w:cs="Times New Roman"/>
          <w:lang w:val="en-US"/>
        </w:rPr>
      </w:pPr>
      <w:r>
        <w:rPr>
          <w:rFonts w:ascii="Times New Roman" w:hAnsi="Times New Roman" w:cs="Times New Roman"/>
          <w:lang w:val="en-US"/>
        </w:rPr>
        <w:t>Implement classification models to categorize</w:t>
      </w:r>
      <w:r w:rsidR="00EA7537" w:rsidRPr="00EA7537">
        <w:rPr>
          <w:rFonts w:ascii="Times New Roman" w:hAnsi="Times New Roman" w:cs="Times New Roman"/>
          <w:lang w:val="en-US"/>
        </w:rPr>
        <w:t xml:space="preserve"> </w:t>
      </w:r>
      <w:r w:rsidR="00EA7537" w:rsidRPr="00EA7537">
        <w:rPr>
          <w:rFonts w:ascii="Times New Roman" w:hAnsi="Times New Roman" w:cs="Times New Roman"/>
          <w:i/>
          <w:iCs/>
        </w:rPr>
        <w:t>arousal</w:t>
      </w:r>
      <w:r w:rsidR="00E26A2C">
        <w:rPr>
          <w:rFonts w:ascii="Times New Roman" w:hAnsi="Times New Roman" w:cs="Times New Roman"/>
          <w:lang w:val="en-US"/>
        </w:rPr>
        <w:t xml:space="preserve"> ratings</w:t>
      </w:r>
      <w:r w:rsidR="00EA7537" w:rsidRPr="00EA7537">
        <w:rPr>
          <w:rFonts w:ascii="Times New Roman" w:hAnsi="Times New Roman" w:cs="Times New Roman"/>
          <w:lang w:val="en-US"/>
        </w:rPr>
        <w:t>.</w:t>
      </w:r>
    </w:p>
    <w:p w14:paraId="2E190AFE" w14:textId="02752D08" w:rsidR="00623340" w:rsidRDefault="00B77DAC" w:rsidP="00EA7537">
      <w:pPr>
        <w:pStyle w:val="ListParagraph"/>
        <w:numPr>
          <w:ilvl w:val="1"/>
          <w:numId w:val="10"/>
        </w:numPr>
        <w:tabs>
          <w:tab w:val="left" w:pos="1320"/>
        </w:tabs>
        <w:rPr>
          <w:rFonts w:ascii="Times New Roman" w:hAnsi="Times New Roman" w:cs="Times New Roman"/>
          <w:lang w:val="en-US"/>
        </w:rPr>
      </w:pPr>
      <w:r>
        <w:rPr>
          <w:rFonts w:ascii="Times New Roman" w:hAnsi="Times New Roman" w:cs="Times New Roman"/>
          <w:lang w:val="en-US"/>
        </w:rPr>
        <w:t>The arousal ratings are in decimal. Therefore, p</w:t>
      </w:r>
      <w:r w:rsidR="00EA7537">
        <w:rPr>
          <w:rFonts w:ascii="Times New Roman" w:hAnsi="Times New Roman" w:cs="Times New Roman"/>
          <w:lang w:val="en-US"/>
        </w:rPr>
        <w:t xml:space="preserve">articipants would need to convert labels </w:t>
      </w:r>
      <w:r w:rsidR="00623340">
        <w:rPr>
          <w:rFonts w:ascii="Times New Roman" w:hAnsi="Times New Roman" w:cs="Times New Roman"/>
          <w:lang w:val="en-US"/>
        </w:rPr>
        <w:t>in</w:t>
      </w:r>
      <w:r w:rsidR="00EA7537">
        <w:rPr>
          <w:rFonts w:ascii="Times New Roman" w:hAnsi="Times New Roman" w:cs="Times New Roman"/>
          <w:lang w:val="en-US"/>
        </w:rPr>
        <w:t xml:space="preserve">to binary </w:t>
      </w:r>
      <w:r w:rsidR="00623340">
        <w:rPr>
          <w:rFonts w:ascii="Times New Roman" w:hAnsi="Times New Roman" w:cs="Times New Roman"/>
          <w:lang w:val="en-US"/>
        </w:rPr>
        <w:t>classes as follows:</w:t>
      </w:r>
    </w:p>
    <w:p w14:paraId="26970733" w14:textId="4A1EE4FB" w:rsidR="00623340" w:rsidRDefault="00623340" w:rsidP="00623340">
      <w:pPr>
        <w:pStyle w:val="ListParagraph"/>
        <w:numPr>
          <w:ilvl w:val="2"/>
          <w:numId w:val="10"/>
        </w:numPr>
        <w:tabs>
          <w:tab w:val="left" w:pos="1320"/>
        </w:tabs>
        <w:rPr>
          <w:rFonts w:ascii="Times New Roman" w:hAnsi="Times New Roman" w:cs="Times New Roman"/>
          <w:lang w:val="en-US"/>
        </w:rPr>
      </w:pPr>
      <w:r>
        <w:rPr>
          <w:rFonts w:ascii="Times New Roman" w:hAnsi="Times New Roman" w:cs="Times New Roman"/>
          <w:lang w:val="en-US"/>
        </w:rPr>
        <w:t>Class 0: Values between 0.00 and 0.5</w:t>
      </w:r>
      <w:r w:rsidR="00E26A2C">
        <w:rPr>
          <w:rFonts w:ascii="Times New Roman" w:hAnsi="Times New Roman" w:cs="Times New Roman"/>
          <w:lang w:val="en-US"/>
        </w:rPr>
        <w:t xml:space="preserve"> (low arousal)</w:t>
      </w:r>
    </w:p>
    <w:p w14:paraId="27079EAB" w14:textId="62033ACA" w:rsidR="00EA7537" w:rsidRDefault="00623340" w:rsidP="00623340">
      <w:pPr>
        <w:pStyle w:val="ListParagraph"/>
        <w:numPr>
          <w:ilvl w:val="2"/>
          <w:numId w:val="10"/>
        </w:numPr>
        <w:tabs>
          <w:tab w:val="left" w:pos="1320"/>
        </w:tabs>
        <w:rPr>
          <w:rFonts w:ascii="Times New Roman" w:hAnsi="Times New Roman" w:cs="Times New Roman"/>
          <w:lang w:val="en-US"/>
        </w:rPr>
      </w:pPr>
      <w:r>
        <w:rPr>
          <w:rFonts w:ascii="Times New Roman" w:hAnsi="Times New Roman" w:cs="Times New Roman"/>
          <w:lang w:val="en-US"/>
        </w:rPr>
        <w:t xml:space="preserve">Class 1: Values between 0.51 and 1.0 </w:t>
      </w:r>
      <w:r w:rsidR="00E26A2C">
        <w:rPr>
          <w:rFonts w:ascii="Times New Roman" w:hAnsi="Times New Roman" w:cs="Times New Roman"/>
          <w:lang w:val="en-US"/>
        </w:rPr>
        <w:t>(high arousal)</w:t>
      </w:r>
    </w:p>
    <w:p w14:paraId="0E47A3ED" w14:textId="3F3697DD" w:rsidR="00EA7537" w:rsidRPr="00EA7537" w:rsidRDefault="00EA7537" w:rsidP="00EA7537">
      <w:pPr>
        <w:pStyle w:val="ListParagraph"/>
        <w:numPr>
          <w:ilvl w:val="1"/>
          <w:numId w:val="10"/>
        </w:numPr>
        <w:tabs>
          <w:tab w:val="left" w:pos="1320"/>
        </w:tabs>
        <w:rPr>
          <w:rFonts w:ascii="Times New Roman" w:hAnsi="Times New Roman" w:cs="Times New Roman"/>
          <w:lang w:val="en-US"/>
        </w:rPr>
      </w:pPr>
      <w:r w:rsidRPr="00EA7537">
        <w:rPr>
          <w:rFonts w:ascii="Times New Roman" w:hAnsi="Times New Roman" w:cs="Times New Roman"/>
          <w:lang w:val="en-US"/>
        </w:rPr>
        <w:t xml:space="preserve">Evaluate </w:t>
      </w:r>
      <w:r w:rsidR="00623340">
        <w:rPr>
          <w:rFonts w:ascii="Times New Roman" w:hAnsi="Times New Roman" w:cs="Times New Roman"/>
          <w:lang w:val="en-US"/>
        </w:rPr>
        <w:t>classification</w:t>
      </w:r>
      <w:r w:rsidRPr="00EA7537">
        <w:rPr>
          <w:rFonts w:ascii="Times New Roman" w:hAnsi="Times New Roman" w:cs="Times New Roman"/>
          <w:lang w:val="en-US"/>
        </w:rPr>
        <w:t xml:space="preserve"> performance using</w:t>
      </w:r>
      <w:r w:rsidR="00623340">
        <w:rPr>
          <w:rFonts w:ascii="Times New Roman" w:hAnsi="Times New Roman" w:cs="Times New Roman"/>
          <w:lang w:val="en-US"/>
        </w:rPr>
        <w:t xml:space="preserve"> the</w:t>
      </w:r>
      <w:r>
        <w:rPr>
          <w:rFonts w:ascii="Times New Roman" w:hAnsi="Times New Roman" w:cs="Times New Roman"/>
          <w:lang w:val="en-US"/>
        </w:rPr>
        <w:t xml:space="preserve"> </w:t>
      </w:r>
      <w:r>
        <w:rPr>
          <w:rFonts w:ascii="Times New Roman" w:hAnsi="Times New Roman" w:cs="Times New Roman"/>
        </w:rPr>
        <w:t>F1-score</w:t>
      </w:r>
      <w:r w:rsidRPr="00EA7537">
        <w:rPr>
          <w:rFonts w:ascii="Times New Roman" w:hAnsi="Times New Roman" w:cs="Times New Roman"/>
          <w:lang w:val="en-US"/>
        </w:rPr>
        <w:t xml:space="preserve"> as the </w:t>
      </w:r>
      <w:r w:rsidR="00623340">
        <w:rPr>
          <w:rFonts w:ascii="Times New Roman" w:hAnsi="Times New Roman" w:cs="Times New Roman"/>
          <w:lang w:val="en-US"/>
        </w:rPr>
        <w:t>primary</w:t>
      </w:r>
      <w:r w:rsidRPr="00EA7537">
        <w:rPr>
          <w:rFonts w:ascii="Times New Roman" w:hAnsi="Times New Roman" w:cs="Times New Roman"/>
          <w:lang w:val="en-US"/>
        </w:rPr>
        <w:t xml:space="preserve"> metric</w:t>
      </w:r>
      <w:r>
        <w:rPr>
          <w:rFonts w:ascii="Times New Roman" w:hAnsi="Times New Roman" w:cs="Times New Roman"/>
          <w:lang w:val="en-US"/>
        </w:rPr>
        <w:t>.</w:t>
      </w:r>
    </w:p>
    <w:p w14:paraId="6DF1C37C" w14:textId="4C7ECE86" w:rsidR="00EA7537" w:rsidRDefault="00EA7537" w:rsidP="00EA7537">
      <w:pPr>
        <w:tabs>
          <w:tab w:val="left" w:pos="1320"/>
        </w:tabs>
        <w:rPr>
          <w:rFonts w:ascii="Times New Roman" w:hAnsi="Times New Roman" w:cs="Times New Roman"/>
        </w:rPr>
      </w:pPr>
    </w:p>
    <w:p w14:paraId="3B7DD80E" w14:textId="77777777" w:rsidR="00B77DAC" w:rsidRDefault="00B77DAC" w:rsidP="00EA7537">
      <w:pPr>
        <w:tabs>
          <w:tab w:val="left" w:pos="1320"/>
        </w:tabs>
        <w:rPr>
          <w:rFonts w:ascii="Times New Roman" w:hAnsi="Times New Roman" w:cs="Times New Roman"/>
        </w:rPr>
      </w:pPr>
    </w:p>
    <w:p w14:paraId="11005B78" w14:textId="77777777" w:rsidR="009F1227" w:rsidRDefault="009F1227" w:rsidP="00EA7537">
      <w:pPr>
        <w:tabs>
          <w:tab w:val="left" w:pos="1320"/>
        </w:tabs>
        <w:rPr>
          <w:rFonts w:ascii="Times New Roman" w:hAnsi="Times New Roman" w:cs="Times New Roman"/>
        </w:rPr>
      </w:pPr>
    </w:p>
    <w:p w14:paraId="1E768193" w14:textId="137F2D7A" w:rsidR="009F1227" w:rsidRDefault="009F1227" w:rsidP="00EA7537">
      <w:pPr>
        <w:tabs>
          <w:tab w:val="left" w:pos="1320"/>
        </w:tabs>
        <w:rPr>
          <w:rFonts w:ascii="Times New Roman" w:hAnsi="Times New Roman" w:cs="Times New Roman"/>
          <w:b/>
          <w:bCs/>
          <w:sz w:val="28"/>
          <w:szCs w:val="28"/>
        </w:rPr>
      </w:pPr>
      <w:r w:rsidRPr="009F1227">
        <w:rPr>
          <w:rFonts w:ascii="Times New Roman" w:hAnsi="Times New Roman" w:cs="Times New Roman"/>
          <w:b/>
          <w:bCs/>
          <w:sz w:val="28"/>
          <w:szCs w:val="28"/>
        </w:rPr>
        <w:lastRenderedPageBreak/>
        <w:t>Established Baselines</w:t>
      </w:r>
    </w:p>
    <w:p w14:paraId="7249FC5C" w14:textId="4D378887" w:rsidR="009F1227" w:rsidRDefault="009F1227" w:rsidP="00EA7537">
      <w:pPr>
        <w:tabs>
          <w:tab w:val="left" w:pos="1320"/>
        </w:tabs>
        <w:rPr>
          <w:rFonts w:ascii="Times New Roman" w:hAnsi="Times New Roman" w:cs="Times New Roman"/>
        </w:rPr>
      </w:pPr>
      <w:r w:rsidRPr="009F1227">
        <w:rPr>
          <w:rFonts w:ascii="Times New Roman" w:hAnsi="Times New Roman" w:cs="Times New Roman"/>
        </w:rPr>
        <w:t>Baselines for predicting arousal ratings (both classification and regression), including the corresponding code, can be found in [1], while baselines for predicting heart rate and skin conductance, along with their code, are available in [2].</w:t>
      </w:r>
    </w:p>
    <w:p w14:paraId="2292BAB7" w14:textId="77777777" w:rsidR="009F1227" w:rsidRDefault="009F1227" w:rsidP="00EA7537">
      <w:pPr>
        <w:tabs>
          <w:tab w:val="left" w:pos="1320"/>
        </w:tabs>
        <w:rPr>
          <w:rFonts w:ascii="Times New Roman" w:hAnsi="Times New Roman" w:cs="Times New Roman"/>
        </w:rPr>
      </w:pPr>
    </w:p>
    <w:p w14:paraId="2E37DAE8" w14:textId="467DB7E9" w:rsidR="009F1227" w:rsidRDefault="009F1227" w:rsidP="00EA7537">
      <w:pPr>
        <w:tabs>
          <w:tab w:val="left" w:pos="1320"/>
        </w:tabs>
        <w:rPr>
          <w:rFonts w:ascii="Times New Roman" w:hAnsi="Times New Roman" w:cs="Times New Roman"/>
        </w:rPr>
      </w:pPr>
      <w:r w:rsidRPr="009F1227">
        <w:rPr>
          <w:rFonts w:ascii="Times New Roman" w:hAnsi="Times New Roman" w:cs="Times New Roman"/>
        </w:rPr>
        <w:t>Reference:</w:t>
      </w:r>
    </w:p>
    <w:p w14:paraId="4552BEDB" w14:textId="0B8947E3" w:rsidR="009F1227" w:rsidRDefault="009F1227" w:rsidP="00EA7537">
      <w:pPr>
        <w:tabs>
          <w:tab w:val="left" w:pos="1320"/>
        </w:tabs>
        <w:rPr>
          <w:rFonts w:ascii="Times New Roman" w:hAnsi="Times New Roman" w:cs="Times New Roman"/>
        </w:rPr>
      </w:pPr>
      <w:r>
        <w:rPr>
          <w:rFonts w:ascii="Times New Roman" w:hAnsi="Times New Roman" w:cs="Times New Roman"/>
        </w:rPr>
        <w:t xml:space="preserve">[1] </w:t>
      </w:r>
      <w:proofErr w:type="spellStart"/>
      <w:r w:rsidRPr="009F1227">
        <w:rPr>
          <w:rFonts w:ascii="Times New Roman" w:hAnsi="Times New Roman" w:cs="Times New Roman"/>
        </w:rPr>
        <w:t>Eisenbarth</w:t>
      </w:r>
      <w:proofErr w:type="spellEnd"/>
      <w:r w:rsidRPr="009F1227">
        <w:rPr>
          <w:rFonts w:ascii="Times New Roman" w:hAnsi="Times New Roman" w:cs="Times New Roman"/>
        </w:rPr>
        <w:t xml:space="preserve">, H., </w:t>
      </w:r>
      <w:proofErr w:type="spellStart"/>
      <w:r w:rsidRPr="009F1227">
        <w:rPr>
          <w:rFonts w:ascii="Times New Roman" w:hAnsi="Times New Roman" w:cs="Times New Roman"/>
        </w:rPr>
        <w:t>Oxner</w:t>
      </w:r>
      <w:proofErr w:type="spellEnd"/>
      <w:r w:rsidRPr="009F1227">
        <w:rPr>
          <w:rFonts w:ascii="Times New Roman" w:hAnsi="Times New Roman" w:cs="Times New Roman"/>
        </w:rPr>
        <w:t xml:space="preserve">, M., Shehu, H. A., </w:t>
      </w:r>
      <w:proofErr w:type="spellStart"/>
      <w:r w:rsidRPr="009F1227">
        <w:rPr>
          <w:rFonts w:ascii="Times New Roman" w:hAnsi="Times New Roman" w:cs="Times New Roman"/>
        </w:rPr>
        <w:t>Gastrell</w:t>
      </w:r>
      <w:proofErr w:type="spellEnd"/>
      <w:r w:rsidRPr="009F1227">
        <w:rPr>
          <w:rFonts w:ascii="Times New Roman" w:hAnsi="Times New Roman" w:cs="Times New Roman"/>
        </w:rPr>
        <w:t xml:space="preserve">, T., Walsh, A., Browne, W. N., &amp; Xue, B. (2024). Emotional arousal pattern (EMAP): A new database for </w:t>
      </w:r>
      <w:proofErr w:type="spellStart"/>
      <w:r w:rsidRPr="009F1227">
        <w:rPr>
          <w:rFonts w:ascii="Times New Roman" w:hAnsi="Times New Roman" w:cs="Times New Roman"/>
        </w:rPr>
        <w:t>modeling</w:t>
      </w:r>
      <w:proofErr w:type="spellEnd"/>
      <w:r w:rsidRPr="009F1227">
        <w:rPr>
          <w:rFonts w:ascii="Times New Roman" w:hAnsi="Times New Roman" w:cs="Times New Roman"/>
        </w:rPr>
        <w:t xml:space="preserve"> momentary subjective and psychophysiological responding to affective stimuli. </w:t>
      </w:r>
      <w:r w:rsidRPr="009F1227">
        <w:rPr>
          <w:rFonts w:ascii="Times New Roman" w:hAnsi="Times New Roman" w:cs="Times New Roman"/>
          <w:i/>
          <w:iCs/>
        </w:rPr>
        <w:t>Psychophysiology</w:t>
      </w:r>
      <w:r w:rsidRPr="009F1227">
        <w:rPr>
          <w:rFonts w:ascii="Times New Roman" w:hAnsi="Times New Roman" w:cs="Times New Roman"/>
        </w:rPr>
        <w:t>, </w:t>
      </w:r>
      <w:r w:rsidRPr="009F1227">
        <w:rPr>
          <w:rFonts w:ascii="Times New Roman" w:hAnsi="Times New Roman" w:cs="Times New Roman"/>
          <w:i/>
          <w:iCs/>
        </w:rPr>
        <w:t>61</w:t>
      </w:r>
      <w:r w:rsidRPr="009F1227">
        <w:rPr>
          <w:rFonts w:ascii="Times New Roman" w:hAnsi="Times New Roman" w:cs="Times New Roman"/>
        </w:rPr>
        <w:t>(2), e14446.</w:t>
      </w:r>
      <w:r>
        <w:rPr>
          <w:rFonts w:ascii="Times New Roman" w:hAnsi="Times New Roman" w:cs="Times New Roman"/>
        </w:rPr>
        <w:t xml:space="preserve"> </w:t>
      </w:r>
    </w:p>
    <w:p w14:paraId="537FC3F7" w14:textId="30A7D384" w:rsidR="009F1227" w:rsidRDefault="009F1227" w:rsidP="00EA7537">
      <w:pPr>
        <w:tabs>
          <w:tab w:val="left" w:pos="1320"/>
        </w:tabs>
        <w:rPr>
          <w:rFonts w:ascii="Times New Roman" w:hAnsi="Times New Roman" w:cs="Times New Roman"/>
        </w:rPr>
      </w:pPr>
      <w:r>
        <w:rPr>
          <w:rFonts w:ascii="Times New Roman" w:hAnsi="Times New Roman" w:cs="Times New Roman"/>
        </w:rPr>
        <w:t xml:space="preserve">[2] </w:t>
      </w:r>
      <w:r w:rsidRPr="009F1227">
        <w:rPr>
          <w:rFonts w:ascii="Times New Roman" w:hAnsi="Times New Roman" w:cs="Times New Roman"/>
        </w:rPr>
        <w:t xml:space="preserve">Shehu, H. A., </w:t>
      </w:r>
      <w:proofErr w:type="spellStart"/>
      <w:r w:rsidRPr="009F1227">
        <w:rPr>
          <w:rFonts w:ascii="Times New Roman" w:hAnsi="Times New Roman" w:cs="Times New Roman"/>
        </w:rPr>
        <w:t>Oxner</w:t>
      </w:r>
      <w:proofErr w:type="spellEnd"/>
      <w:r w:rsidRPr="009F1227">
        <w:rPr>
          <w:rFonts w:ascii="Times New Roman" w:hAnsi="Times New Roman" w:cs="Times New Roman"/>
        </w:rPr>
        <w:t xml:space="preserve">, M., Browne, W. N., &amp; </w:t>
      </w:r>
      <w:proofErr w:type="spellStart"/>
      <w:r w:rsidRPr="009F1227">
        <w:rPr>
          <w:rFonts w:ascii="Times New Roman" w:hAnsi="Times New Roman" w:cs="Times New Roman"/>
        </w:rPr>
        <w:t>Eisenbarth</w:t>
      </w:r>
      <w:proofErr w:type="spellEnd"/>
      <w:r w:rsidRPr="009F1227">
        <w:rPr>
          <w:rFonts w:ascii="Times New Roman" w:hAnsi="Times New Roman" w:cs="Times New Roman"/>
        </w:rPr>
        <w:t>, H. (2023). Prediction of moment‐by‐moment heart rate and skin conductance changes in the context of varying emotional arousal. Psychophysiology, 60(9), e14303.</w:t>
      </w:r>
      <w:r>
        <w:rPr>
          <w:rFonts w:ascii="Times New Roman" w:hAnsi="Times New Roman" w:cs="Times New Roman"/>
        </w:rPr>
        <w:t xml:space="preserve"> </w:t>
      </w:r>
    </w:p>
    <w:p w14:paraId="051BC2C7" w14:textId="77777777" w:rsidR="009F1227" w:rsidRDefault="009F1227" w:rsidP="00EA7537">
      <w:pPr>
        <w:tabs>
          <w:tab w:val="left" w:pos="1320"/>
        </w:tabs>
        <w:rPr>
          <w:rFonts w:ascii="Times New Roman" w:hAnsi="Times New Roman" w:cs="Times New Roman"/>
        </w:rPr>
      </w:pPr>
    </w:p>
    <w:p w14:paraId="0677503A" w14:textId="35A2D70C" w:rsidR="009F1227" w:rsidRDefault="009F1227" w:rsidP="00EA7537">
      <w:pPr>
        <w:tabs>
          <w:tab w:val="left" w:pos="1320"/>
        </w:tabs>
        <w:rPr>
          <w:rFonts w:ascii="Times New Roman" w:hAnsi="Times New Roman" w:cs="Times New Roman"/>
          <w:b/>
          <w:bCs/>
          <w:sz w:val="28"/>
          <w:szCs w:val="28"/>
        </w:rPr>
      </w:pPr>
      <w:r>
        <w:rPr>
          <w:rFonts w:ascii="Times New Roman" w:hAnsi="Times New Roman" w:cs="Times New Roman"/>
          <w:b/>
          <w:bCs/>
          <w:sz w:val="28"/>
          <w:szCs w:val="28"/>
        </w:rPr>
        <w:t>A</w:t>
      </w:r>
      <w:r w:rsidRPr="009F1227">
        <w:rPr>
          <w:rFonts w:ascii="Times New Roman" w:hAnsi="Times New Roman" w:cs="Times New Roman"/>
          <w:b/>
          <w:bCs/>
          <w:sz w:val="28"/>
          <w:szCs w:val="28"/>
        </w:rPr>
        <w:t xml:space="preserve">nticipated </w:t>
      </w:r>
      <w:r>
        <w:rPr>
          <w:rFonts w:ascii="Times New Roman" w:hAnsi="Times New Roman" w:cs="Times New Roman"/>
          <w:b/>
          <w:bCs/>
          <w:sz w:val="28"/>
          <w:szCs w:val="28"/>
        </w:rPr>
        <w:t>N</w:t>
      </w:r>
      <w:r w:rsidRPr="009F1227">
        <w:rPr>
          <w:rFonts w:ascii="Times New Roman" w:hAnsi="Times New Roman" w:cs="Times New Roman"/>
          <w:b/>
          <w:bCs/>
          <w:sz w:val="28"/>
          <w:szCs w:val="28"/>
        </w:rPr>
        <w:t xml:space="preserve">umber of </w:t>
      </w:r>
      <w:r>
        <w:rPr>
          <w:rFonts w:ascii="Times New Roman" w:hAnsi="Times New Roman" w:cs="Times New Roman"/>
          <w:b/>
          <w:bCs/>
          <w:sz w:val="28"/>
          <w:szCs w:val="28"/>
        </w:rPr>
        <w:t>P</w:t>
      </w:r>
      <w:r w:rsidRPr="009F1227">
        <w:rPr>
          <w:rFonts w:ascii="Times New Roman" w:hAnsi="Times New Roman" w:cs="Times New Roman"/>
          <w:b/>
          <w:bCs/>
          <w:sz w:val="28"/>
          <w:szCs w:val="28"/>
        </w:rPr>
        <w:t>articipants</w:t>
      </w:r>
    </w:p>
    <w:p w14:paraId="577E9748" w14:textId="6A62D662" w:rsidR="009F1227" w:rsidRPr="009F1227" w:rsidRDefault="009F1227" w:rsidP="00EA7537">
      <w:pPr>
        <w:tabs>
          <w:tab w:val="left" w:pos="1320"/>
        </w:tabs>
        <w:rPr>
          <w:rFonts w:ascii="Times New Roman" w:hAnsi="Times New Roman" w:cs="Times New Roman"/>
        </w:rPr>
      </w:pPr>
      <w:r w:rsidRPr="009F1227">
        <w:rPr>
          <w:rFonts w:ascii="Times New Roman" w:hAnsi="Times New Roman" w:cs="Times New Roman"/>
        </w:rPr>
        <w:t>This is a new competition, so the anticipated number of participants has not yet been established. However, we expect at least 10 participants to join the competition, given the interest shown during initial promotions and inquiries.</w:t>
      </w:r>
    </w:p>
    <w:p w14:paraId="46965A10" w14:textId="77777777" w:rsidR="009F1227" w:rsidRDefault="009F1227" w:rsidP="00EA7537">
      <w:pPr>
        <w:tabs>
          <w:tab w:val="left" w:pos="1320"/>
        </w:tabs>
        <w:rPr>
          <w:rFonts w:ascii="Times New Roman" w:hAnsi="Times New Roman" w:cs="Times New Roman"/>
        </w:rPr>
      </w:pPr>
    </w:p>
    <w:p w14:paraId="1077CEA3" w14:textId="38AB5FD1" w:rsidR="00EA7537" w:rsidRPr="00EA7537" w:rsidRDefault="00EA7537" w:rsidP="00EA7537">
      <w:pPr>
        <w:tabs>
          <w:tab w:val="left" w:pos="1320"/>
        </w:tabs>
        <w:rPr>
          <w:rFonts w:ascii="Times New Roman" w:hAnsi="Times New Roman" w:cs="Times New Roman"/>
          <w:b/>
          <w:bCs/>
          <w:sz w:val="28"/>
          <w:szCs w:val="28"/>
        </w:rPr>
      </w:pPr>
      <w:r w:rsidRPr="00EA7537">
        <w:rPr>
          <w:rFonts w:ascii="Times New Roman" w:hAnsi="Times New Roman" w:cs="Times New Roman"/>
          <w:b/>
          <w:bCs/>
          <w:sz w:val="28"/>
          <w:szCs w:val="28"/>
        </w:rPr>
        <w:t>Submission Guidelines</w:t>
      </w:r>
    </w:p>
    <w:p w14:paraId="44603FE0" w14:textId="0272A7CB" w:rsidR="00EA7537" w:rsidRDefault="00EA7537" w:rsidP="00EA7537">
      <w:pPr>
        <w:numPr>
          <w:ilvl w:val="0"/>
          <w:numId w:val="9"/>
        </w:numPr>
        <w:tabs>
          <w:tab w:val="left" w:pos="1320"/>
        </w:tabs>
        <w:rPr>
          <w:rFonts w:ascii="Times New Roman" w:hAnsi="Times New Roman" w:cs="Times New Roman"/>
        </w:rPr>
      </w:pPr>
      <w:r>
        <w:rPr>
          <w:rFonts w:ascii="Times New Roman" w:hAnsi="Times New Roman" w:cs="Times New Roman"/>
        </w:rPr>
        <w:t>Participants should submit a ppt slide describing their approach and their achieved accuracy.</w:t>
      </w:r>
    </w:p>
    <w:p w14:paraId="6389F2F1" w14:textId="77777777" w:rsidR="00E26A2C" w:rsidRDefault="00E26A2C" w:rsidP="00EF6880">
      <w:pPr>
        <w:numPr>
          <w:ilvl w:val="0"/>
          <w:numId w:val="9"/>
        </w:numPr>
        <w:tabs>
          <w:tab w:val="left" w:pos="1320"/>
        </w:tabs>
        <w:rPr>
          <w:rFonts w:ascii="Times New Roman" w:hAnsi="Times New Roman" w:cs="Times New Roman"/>
        </w:rPr>
      </w:pPr>
      <w:r w:rsidRPr="00E26A2C">
        <w:rPr>
          <w:rFonts w:ascii="Times New Roman" w:hAnsi="Times New Roman" w:cs="Times New Roman"/>
        </w:rPr>
        <w:t>All participants are required to submit their best model(s) along with a prediction file (e.g., prediction.py) that includes all preprocessing techniques used for evaluating performance on the evaluation set. Placing the test set in the test path and running prediction.py should generate the results.</w:t>
      </w:r>
    </w:p>
    <w:p w14:paraId="4D5D6CF0" w14:textId="478E619E" w:rsidR="00E26A2C" w:rsidRDefault="00E26A2C" w:rsidP="00EF6880">
      <w:pPr>
        <w:numPr>
          <w:ilvl w:val="0"/>
          <w:numId w:val="9"/>
        </w:numPr>
        <w:tabs>
          <w:tab w:val="left" w:pos="1320"/>
        </w:tabs>
        <w:rPr>
          <w:rFonts w:ascii="Times New Roman" w:hAnsi="Times New Roman" w:cs="Times New Roman"/>
        </w:rPr>
      </w:pPr>
      <w:r w:rsidRPr="00E26A2C">
        <w:rPr>
          <w:rFonts w:ascii="Times New Roman" w:hAnsi="Times New Roman" w:cs="Times New Roman"/>
        </w:rPr>
        <w:t>A CSV file containing all the selected features.</w:t>
      </w:r>
    </w:p>
    <w:p w14:paraId="2283AC04" w14:textId="45A4EFA2" w:rsidR="00EF6880" w:rsidRPr="00EF6880" w:rsidRDefault="00EF6880" w:rsidP="00EF6880">
      <w:pPr>
        <w:numPr>
          <w:ilvl w:val="0"/>
          <w:numId w:val="9"/>
        </w:numPr>
        <w:tabs>
          <w:tab w:val="left" w:pos="1320"/>
        </w:tabs>
        <w:rPr>
          <w:rFonts w:ascii="Times New Roman" w:hAnsi="Times New Roman" w:cs="Times New Roman"/>
        </w:rPr>
      </w:pPr>
      <w:r>
        <w:rPr>
          <w:rFonts w:ascii="Times New Roman" w:hAnsi="Times New Roman" w:cs="Times New Roman"/>
        </w:rPr>
        <w:t>All</w:t>
      </w:r>
      <w:r w:rsidRPr="00EA7537">
        <w:rPr>
          <w:rFonts w:ascii="Times New Roman" w:hAnsi="Times New Roman" w:cs="Times New Roman"/>
        </w:rPr>
        <w:t xml:space="preserve"> </w:t>
      </w:r>
      <w:r>
        <w:rPr>
          <w:rFonts w:ascii="Times New Roman" w:hAnsi="Times New Roman" w:cs="Times New Roman"/>
        </w:rPr>
        <w:t>participants</w:t>
      </w:r>
      <w:r w:rsidRPr="00EA7537">
        <w:rPr>
          <w:rFonts w:ascii="Times New Roman" w:hAnsi="Times New Roman" w:cs="Times New Roman"/>
        </w:rPr>
        <w:t xml:space="preserve"> </w:t>
      </w:r>
      <w:r>
        <w:rPr>
          <w:rFonts w:ascii="Times New Roman" w:hAnsi="Times New Roman" w:cs="Times New Roman"/>
        </w:rPr>
        <w:t>are</w:t>
      </w:r>
      <w:r w:rsidRPr="00EA7537">
        <w:rPr>
          <w:rFonts w:ascii="Times New Roman" w:hAnsi="Times New Roman" w:cs="Times New Roman"/>
        </w:rPr>
        <w:t xml:space="preserve"> required to provide the</w:t>
      </w:r>
      <w:r>
        <w:rPr>
          <w:rFonts w:ascii="Times New Roman" w:hAnsi="Times New Roman" w:cs="Times New Roman"/>
        </w:rPr>
        <w:t>ir</w:t>
      </w:r>
      <w:r w:rsidRPr="00EA7537">
        <w:rPr>
          <w:rFonts w:ascii="Times New Roman" w:hAnsi="Times New Roman" w:cs="Times New Roman"/>
        </w:rPr>
        <w:t xml:space="preserve"> source code </w:t>
      </w:r>
      <w:r w:rsidR="00E26A2C">
        <w:rPr>
          <w:rFonts w:ascii="Times New Roman" w:hAnsi="Times New Roman" w:cs="Times New Roman"/>
        </w:rPr>
        <w:t>at</w:t>
      </w:r>
      <w:r w:rsidRPr="00EA7537">
        <w:rPr>
          <w:rFonts w:ascii="Times New Roman" w:hAnsi="Times New Roman" w:cs="Times New Roman"/>
        </w:rPr>
        <w:t xml:space="preserve"> the end of the competition. The</w:t>
      </w:r>
      <w:r>
        <w:rPr>
          <w:rFonts w:ascii="Times New Roman" w:hAnsi="Times New Roman" w:cs="Times New Roman"/>
        </w:rPr>
        <w:t>se</w:t>
      </w:r>
      <w:r w:rsidRPr="00EA7537">
        <w:rPr>
          <w:rFonts w:ascii="Times New Roman" w:hAnsi="Times New Roman" w:cs="Times New Roman"/>
        </w:rPr>
        <w:t xml:space="preserve"> source code</w:t>
      </w:r>
      <w:r>
        <w:rPr>
          <w:rFonts w:ascii="Times New Roman" w:hAnsi="Times New Roman" w:cs="Times New Roman"/>
        </w:rPr>
        <w:t>s</w:t>
      </w:r>
      <w:r w:rsidRPr="00EA7537">
        <w:rPr>
          <w:rFonts w:ascii="Times New Roman" w:hAnsi="Times New Roman" w:cs="Times New Roman"/>
        </w:rPr>
        <w:t xml:space="preserve"> should be open for all researchers. </w:t>
      </w:r>
      <w:r>
        <w:rPr>
          <w:rFonts w:ascii="Times New Roman" w:hAnsi="Times New Roman" w:cs="Times New Roman"/>
        </w:rPr>
        <w:t>Participants</w:t>
      </w:r>
      <w:r w:rsidRPr="00EA7537">
        <w:rPr>
          <w:rFonts w:ascii="Times New Roman" w:hAnsi="Times New Roman" w:cs="Times New Roman"/>
        </w:rPr>
        <w:t xml:space="preserve"> can upload their source codes to GitHub or other platforms.</w:t>
      </w:r>
    </w:p>
    <w:p w14:paraId="1323DBE8" w14:textId="316F3CE0" w:rsidR="009F1227" w:rsidRPr="009F1227" w:rsidRDefault="00EA7537" w:rsidP="00EA7537">
      <w:pPr>
        <w:numPr>
          <w:ilvl w:val="0"/>
          <w:numId w:val="9"/>
        </w:numPr>
        <w:tabs>
          <w:tab w:val="left" w:pos="1320"/>
        </w:tabs>
        <w:rPr>
          <w:rFonts w:ascii="Times New Roman" w:hAnsi="Times New Roman" w:cs="Times New Roman"/>
        </w:rPr>
      </w:pPr>
      <w:r>
        <w:rPr>
          <w:rFonts w:ascii="Times New Roman" w:hAnsi="Times New Roman" w:cs="Times New Roman"/>
        </w:rPr>
        <w:t xml:space="preserve">All submission should be made to: </w:t>
      </w:r>
      <w:hyperlink r:id="rId7" w:history="1">
        <w:r w:rsidRPr="00AE7AC2">
          <w:rPr>
            <w:rStyle w:val="Hyperlink"/>
            <w:rFonts w:ascii="Times New Roman" w:hAnsi="Times New Roman" w:cs="Times New Roman"/>
          </w:rPr>
          <w:t>afcrinlab@vuw.ac.nz</w:t>
        </w:r>
      </w:hyperlink>
      <w:r>
        <w:rPr>
          <w:rFonts w:ascii="Times New Roman" w:hAnsi="Times New Roman" w:cs="Times New Roman"/>
        </w:rPr>
        <w:t xml:space="preserve"> </w:t>
      </w:r>
    </w:p>
    <w:p w14:paraId="04608D52" w14:textId="77777777" w:rsidR="009F1227" w:rsidRDefault="009F1227" w:rsidP="00EA7537">
      <w:pPr>
        <w:tabs>
          <w:tab w:val="left" w:pos="1320"/>
        </w:tabs>
        <w:rPr>
          <w:rFonts w:ascii="Times New Roman" w:hAnsi="Times New Roman" w:cs="Times New Roman"/>
          <w:b/>
          <w:bCs/>
          <w:sz w:val="28"/>
          <w:szCs w:val="28"/>
        </w:rPr>
      </w:pPr>
    </w:p>
    <w:p w14:paraId="11227D17" w14:textId="77777777" w:rsidR="009F1227" w:rsidRDefault="009F1227" w:rsidP="00EA7537">
      <w:pPr>
        <w:tabs>
          <w:tab w:val="left" w:pos="1320"/>
        </w:tabs>
        <w:rPr>
          <w:rFonts w:ascii="Times New Roman" w:hAnsi="Times New Roman" w:cs="Times New Roman"/>
          <w:b/>
          <w:bCs/>
          <w:sz w:val="28"/>
          <w:szCs w:val="28"/>
        </w:rPr>
      </w:pPr>
    </w:p>
    <w:p w14:paraId="51613777" w14:textId="071A25A2" w:rsidR="00EA7537" w:rsidRPr="00EA7537" w:rsidRDefault="00EA7537" w:rsidP="00EA7537">
      <w:pPr>
        <w:tabs>
          <w:tab w:val="left" w:pos="1320"/>
        </w:tabs>
        <w:rPr>
          <w:rFonts w:ascii="Times New Roman" w:hAnsi="Times New Roman" w:cs="Times New Roman"/>
          <w:b/>
          <w:bCs/>
          <w:sz w:val="28"/>
          <w:szCs w:val="28"/>
        </w:rPr>
      </w:pPr>
      <w:r w:rsidRPr="00EA7537">
        <w:rPr>
          <w:rFonts w:ascii="Times New Roman" w:hAnsi="Times New Roman" w:cs="Times New Roman"/>
          <w:b/>
          <w:bCs/>
          <w:sz w:val="28"/>
          <w:szCs w:val="28"/>
        </w:rPr>
        <w:lastRenderedPageBreak/>
        <w:t>Award:</w:t>
      </w:r>
    </w:p>
    <w:p w14:paraId="1999B71C" w14:textId="5A04C9D5" w:rsidR="00EA7537" w:rsidRPr="00EA7537" w:rsidRDefault="00EA7537" w:rsidP="00EA7537">
      <w:pPr>
        <w:tabs>
          <w:tab w:val="left" w:pos="1320"/>
        </w:tabs>
        <w:rPr>
          <w:rFonts w:ascii="Times New Roman" w:hAnsi="Times New Roman" w:cs="Times New Roman"/>
        </w:rPr>
      </w:pPr>
      <w:r w:rsidRPr="00EA7537">
        <w:rPr>
          <w:rFonts w:ascii="Times New Roman" w:hAnsi="Times New Roman" w:cs="Times New Roman"/>
        </w:rPr>
        <w:t xml:space="preserve">IEEE </w:t>
      </w:r>
      <w:r w:rsidR="00EF6880">
        <w:rPr>
          <w:rFonts w:ascii="Times New Roman" w:hAnsi="Times New Roman" w:cs="Times New Roman"/>
        </w:rPr>
        <w:t>CEC</w:t>
      </w:r>
      <w:r w:rsidRPr="00EA7537">
        <w:rPr>
          <w:rFonts w:ascii="Times New Roman" w:hAnsi="Times New Roman" w:cs="Times New Roman"/>
        </w:rPr>
        <w:t xml:space="preserve"> 202</w:t>
      </w:r>
      <w:r w:rsidR="00EF6880">
        <w:rPr>
          <w:rFonts w:ascii="Times New Roman" w:hAnsi="Times New Roman" w:cs="Times New Roman"/>
        </w:rPr>
        <w:t>5</w:t>
      </w:r>
      <w:r w:rsidRPr="00EA7537">
        <w:rPr>
          <w:rFonts w:ascii="Times New Roman" w:hAnsi="Times New Roman" w:cs="Times New Roman"/>
        </w:rPr>
        <w:t xml:space="preserve"> conference certificates will be awarded to the winners of this competition (1</w:t>
      </w:r>
      <w:r w:rsidRPr="00EF6880">
        <w:rPr>
          <w:rFonts w:ascii="Times New Roman" w:hAnsi="Times New Roman" w:cs="Times New Roman"/>
          <w:vertAlign w:val="superscript"/>
        </w:rPr>
        <w:t>st</w:t>
      </w:r>
      <w:r w:rsidR="00EF6880">
        <w:rPr>
          <w:rFonts w:ascii="Times New Roman" w:hAnsi="Times New Roman" w:cs="Times New Roman"/>
        </w:rPr>
        <w:t>, 2</w:t>
      </w:r>
      <w:r w:rsidR="00EF6880" w:rsidRPr="00EF6880">
        <w:rPr>
          <w:rFonts w:ascii="Times New Roman" w:hAnsi="Times New Roman" w:cs="Times New Roman"/>
          <w:vertAlign w:val="superscript"/>
        </w:rPr>
        <w:t>nd</w:t>
      </w:r>
      <w:r w:rsidR="00EF6880">
        <w:rPr>
          <w:rFonts w:ascii="Times New Roman" w:hAnsi="Times New Roman" w:cs="Times New Roman"/>
        </w:rPr>
        <w:t xml:space="preserve"> and</w:t>
      </w:r>
      <w:r w:rsidRPr="00EA7537">
        <w:rPr>
          <w:rFonts w:ascii="Times New Roman" w:hAnsi="Times New Roman" w:cs="Times New Roman"/>
        </w:rPr>
        <w:t xml:space="preserve"> 3</w:t>
      </w:r>
      <w:r w:rsidRPr="00EF6880">
        <w:rPr>
          <w:rFonts w:ascii="Times New Roman" w:hAnsi="Times New Roman" w:cs="Times New Roman"/>
          <w:vertAlign w:val="superscript"/>
        </w:rPr>
        <w:t>rd</w:t>
      </w:r>
      <w:r w:rsidR="00EF6880">
        <w:rPr>
          <w:rFonts w:ascii="Times New Roman" w:hAnsi="Times New Roman" w:cs="Times New Roman"/>
        </w:rPr>
        <w:t xml:space="preserve"> </w:t>
      </w:r>
      <w:r w:rsidRPr="00EA7537">
        <w:rPr>
          <w:rFonts w:ascii="Times New Roman" w:hAnsi="Times New Roman" w:cs="Times New Roman"/>
        </w:rPr>
        <w:t>place).</w:t>
      </w:r>
    </w:p>
    <w:p w14:paraId="1D9A7F07" w14:textId="4CBFAFDD" w:rsidR="00EA7537" w:rsidRDefault="00EA7537" w:rsidP="00EA7537">
      <w:pPr>
        <w:tabs>
          <w:tab w:val="left" w:pos="1320"/>
        </w:tabs>
        <w:rPr>
          <w:rFonts w:ascii="Times New Roman" w:hAnsi="Times New Roman" w:cs="Times New Roman"/>
          <w:sz w:val="28"/>
          <w:szCs w:val="28"/>
        </w:rPr>
      </w:pPr>
    </w:p>
    <w:p w14:paraId="08422BB3" w14:textId="317A1276" w:rsidR="00EA7537" w:rsidRPr="00EA7537" w:rsidRDefault="00EA7537" w:rsidP="00EA7537">
      <w:pPr>
        <w:tabs>
          <w:tab w:val="left" w:pos="1320"/>
        </w:tabs>
        <w:rPr>
          <w:rFonts w:ascii="Times New Roman" w:hAnsi="Times New Roman" w:cs="Times New Roman"/>
          <w:b/>
          <w:bCs/>
          <w:sz w:val="28"/>
          <w:szCs w:val="28"/>
        </w:rPr>
      </w:pPr>
      <w:r w:rsidRPr="00EA7537">
        <w:rPr>
          <w:rFonts w:ascii="Times New Roman" w:hAnsi="Times New Roman" w:cs="Times New Roman"/>
          <w:b/>
          <w:bCs/>
          <w:sz w:val="28"/>
          <w:szCs w:val="28"/>
        </w:rPr>
        <w:t>Important Dates</w:t>
      </w:r>
    </w:p>
    <w:p w14:paraId="5038AD45" w14:textId="1A944A91" w:rsidR="00EF6880" w:rsidRPr="007B61BE" w:rsidRDefault="00EF6880" w:rsidP="00EA7537">
      <w:pPr>
        <w:tabs>
          <w:tab w:val="left" w:pos="1320"/>
        </w:tabs>
        <w:rPr>
          <w:rFonts w:ascii="Times New Roman" w:hAnsi="Times New Roman" w:cs="Times New Roman"/>
        </w:rPr>
      </w:pPr>
      <w:r>
        <w:rPr>
          <w:rFonts w:ascii="Times New Roman" w:hAnsi="Times New Roman" w:cs="Times New Roman"/>
          <w:b/>
          <w:bCs/>
        </w:rPr>
        <w:t xml:space="preserve">Submission Deadline: </w:t>
      </w:r>
      <w:r>
        <w:rPr>
          <w:rFonts w:ascii="Times New Roman" w:hAnsi="Times New Roman" w:cs="Times New Roman"/>
        </w:rPr>
        <w:t>May 25</w:t>
      </w:r>
      <w:r w:rsidRPr="00EF6880">
        <w:rPr>
          <w:rFonts w:ascii="Times New Roman" w:hAnsi="Times New Roman" w:cs="Times New Roman"/>
          <w:vertAlign w:val="superscript"/>
        </w:rPr>
        <w:t>th</w:t>
      </w:r>
      <w:r>
        <w:rPr>
          <w:rFonts w:ascii="Times New Roman" w:hAnsi="Times New Roman" w:cs="Times New Roman"/>
        </w:rPr>
        <w:t>, 2025.</w:t>
      </w:r>
    </w:p>
    <w:p w14:paraId="4BAB99C5" w14:textId="77777777" w:rsidR="009616AC" w:rsidRDefault="009616AC" w:rsidP="00EA7537">
      <w:pPr>
        <w:tabs>
          <w:tab w:val="left" w:pos="1320"/>
        </w:tabs>
        <w:rPr>
          <w:rFonts w:ascii="Times New Roman" w:hAnsi="Times New Roman" w:cs="Times New Roman"/>
          <w:sz w:val="28"/>
          <w:szCs w:val="28"/>
        </w:rPr>
      </w:pPr>
    </w:p>
    <w:p w14:paraId="27A7F423" w14:textId="3322FD6D" w:rsidR="00EA7537" w:rsidRPr="00EA7537" w:rsidRDefault="00EA7537" w:rsidP="00EA7537">
      <w:pPr>
        <w:tabs>
          <w:tab w:val="left" w:pos="1320"/>
        </w:tabs>
        <w:rPr>
          <w:rFonts w:ascii="Times New Roman" w:hAnsi="Times New Roman" w:cs="Times New Roman"/>
          <w:b/>
          <w:bCs/>
          <w:sz w:val="28"/>
          <w:szCs w:val="28"/>
        </w:rPr>
      </w:pPr>
      <w:r w:rsidRPr="00EA7537">
        <w:rPr>
          <w:rFonts w:ascii="Times New Roman" w:hAnsi="Times New Roman" w:cs="Times New Roman"/>
          <w:b/>
          <w:bCs/>
          <w:sz w:val="28"/>
          <w:szCs w:val="28"/>
        </w:rPr>
        <w:t>Competition Organizers:</w:t>
      </w:r>
    </w:p>
    <w:p w14:paraId="0BDF2726" w14:textId="6BA498B9" w:rsidR="00EA7537" w:rsidRDefault="00EA7537" w:rsidP="00EA7537">
      <w:pPr>
        <w:tabs>
          <w:tab w:val="left" w:pos="1320"/>
        </w:tabs>
        <w:rPr>
          <w:rFonts w:ascii="Times New Roman" w:hAnsi="Times New Roman" w:cs="Times New Roman"/>
          <w:b/>
          <w:bCs/>
        </w:rPr>
      </w:pPr>
      <w:r w:rsidRPr="00EA7537">
        <w:rPr>
          <w:rFonts w:ascii="Times New Roman" w:hAnsi="Times New Roman" w:cs="Times New Roman"/>
          <w:b/>
          <w:bCs/>
        </w:rPr>
        <w:t>Harisu Abdullahi Shehu</w:t>
      </w:r>
    </w:p>
    <w:p w14:paraId="7D76F301" w14:textId="2529AA30" w:rsidR="00EA7537" w:rsidRDefault="00EA7537" w:rsidP="00EA7537">
      <w:pPr>
        <w:tabs>
          <w:tab w:val="left" w:pos="1320"/>
        </w:tabs>
        <w:rPr>
          <w:rFonts w:ascii="Times New Roman" w:hAnsi="Times New Roman" w:cs="Times New Roman"/>
        </w:rPr>
      </w:pPr>
      <w:r w:rsidRPr="00EA7537">
        <w:rPr>
          <w:rFonts w:ascii="Times New Roman" w:hAnsi="Times New Roman" w:cs="Times New Roman"/>
        </w:rPr>
        <w:t>School of Engineering and Computer Science, Victoria University of Wellington, 6011 Wellington, New Zealand</w:t>
      </w:r>
    </w:p>
    <w:p w14:paraId="661BA7EC" w14:textId="73B614FC" w:rsidR="00FE00D8" w:rsidRPr="00EA7537" w:rsidRDefault="00FE00D8" w:rsidP="00EA7537">
      <w:pPr>
        <w:tabs>
          <w:tab w:val="left" w:pos="1320"/>
        </w:tabs>
        <w:rPr>
          <w:rFonts w:ascii="Times New Roman" w:hAnsi="Times New Roman" w:cs="Times New Roman"/>
        </w:rPr>
      </w:pPr>
      <w:r w:rsidRPr="00EF6880">
        <w:rPr>
          <w:rFonts w:ascii="Times New Roman" w:hAnsi="Times New Roman" w:cs="Times New Roman"/>
          <w:b/>
          <w:bCs/>
        </w:rPr>
        <w:t>Short Bi</w:t>
      </w:r>
      <w:r w:rsidR="00EF6880">
        <w:rPr>
          <w:rFonts w:ascii="Times New Roman" w:hAnsi="Times New Roman" w:cs="Times New Roman"/>
          <w:b/>
          <w:bCs/>
        </w:rPr>
        <w:t>o</w:t>
      </w:r>
      <w:r>
        <w:rPr>
          <w:rFonts w:ascii="Times New Roman" w:hAnsi="Times New Roman" w:cs="Times New Roman"/>
        </w:rPr>
        <w:t xml:space="preserve">: </w:t>
      </w:r>
      <w:proofErr w:type="spellStart"/>
      <w:r>
        <w:rPr>
          <w:rFonts w:ascii="Times New Roman" w:hAnsi="Times New Roman" w:cs="Times New Roman"/>
        </w:rPr>
        <w:t>Dr.</w:t>
      </w:r>
      <w:proofErr w:type="spellEnd"/>
      <w:r>
        <w:rPr>
          <w:rFonts w:ascii="Times New Roman" w:hAnsi="Times New Roman" w:cs="Times New Roman"/>
        </w:rPr>
        <w:t xml:space="preserve"> Harisu Abdullahi Shehu </w:t>
      </w:r>
      <w:r w:rsidRPr="00FE00D8">
        <w:rPr>
          <w:rFonts w:ascii="Times New Roman" w:hAnsi="Times New Roman" w:cs="Times New Roman"/>
        </w:rPr>
        <w:t xml:space="preserve">received the BSc. in computer engineering from </w:t>
      </w:r>
      <w:proofErr w:type="spellStart"/>
      <w:r w:rsidRPr="00FE00D8">
        <w:rPr>
          <w:rFonts w:ascii="Times New Roman" w:hAnsi="Times New Roman" w:cs="Times New Roman"/>
        </w:rPr>
        <w:t>Gediz</w:t>
      </w:r>
      <w:proofErr w:type="spellEnd"/>
      <w:r w:rsidRPr="00FE00D8">
        <w:rPr>
          <w:rFonts w:ascii="Times New Roman" w:hAnsi="Times New Roman" w:cs="Times New Roman"/>
        </w:rPr>
        <w:t xml:space="preserve"> University, Turkey, having graduated as the highest-ranked student from his department. The MSc. degree in computer engineering from </w:t>
      </w:r>
      <w:proofErr w:type="spellStart"/>
      <w:r w:rsidRPr="00FE00D8">
        <w:rPr>
          <w:rFonts w:ascii="Times New Roman" w:hAnsi="Times New Roman" w:cs="Times New Roman"/>
        </w:rPr>
        <w:t>Pamukkale</w:t>
      </w:r>
      <w:proofErr w:type="spellEnd"/>
      <w:r w:rsidRPr="00FE00D8">
        <w:rPr>
          <w:rFonts w:ascii="Times New Roman" w:hAnsi="Times New Roman" w:cs="Times New Roman"/>
        </w:rPr>
        <w:t xml:space="preserve"> University, Turkey</w:t>
      </w:r>
      <w:r>
        <w:rPr>
          <w:rFonts w:ascii="Times New Roman" w:hAnsi="Times New Roman" w:cs="Times New Roman"/>
        </w:rPr>
        <w:t xml:space="preserve"> and the PhD from Victoria University of Wellington, New Zealand</w:t>
      </w:r>
      <w:r w:rsidRPr="00FE00D8">
        <w:rPr>
          <w:rFonts w:ascii="Times New Roman" w:hAnsi="Times New Roman" w:cs="Times New Roman"/>
        </w:rPr>
        <w:t xml:space="preserve">. He serves as a reviewer for international journals such as IEEE Transactions on Affective Computing, IEEE Access, and the IEEE Robotics and Automation Society. He is currently a researcher </w:t>
      </w:r>
      <w:r>
        <w:rPr>
          <w:rFonts w:ascii="Times New Roman" w:hAnsi="Times New Roman" w:cs="Times New Roman"/>
        </w:rPr>
        <w:t xml:space="preserve">with </w:t>
      </w:r>
      <w:r w:rsidRPr="00FE00D8">
        <w:rPr>
          <w:rFonts w:ascii="Times New Roman" w:hAnsi="Times New Roman" w:cs="Times New Roman"/>
        </w:rPr>
        <w:t>Victoria University of Wellington, New Zealand. His research interest focuses on emotion detection from the patterns of facial movements and physiological changes.</w:t>
      </w:r>
    </w:p>
    <w:p w14:paraId="45E5E5A6" w14:textId="0DE36EB1" w:rsidR="00EA7537" w:rsidRDefault="00EA7537" w:rsidP="00EA7537">
      <w:pPr>
        <w:tabs>
          <w:tab w:val="left" w:pos="1320"/>
        </w:tabs>
        <w:rPr>
          <w:rFonts w:ascii="Times New Roman" w:hAnsi="Times New Roman" w:cs="Times New Roman"/>
        </w:rPr>
      </w:pPr>
      <w:r>
        <w:rPr>
          <w:rFonts w:ascii="Times New Roman" w:hAnsi="Times New Roman" w:cs="Times New Roman"/>
        </w:rPr>
        <w:t xml:space="preserve">Email: </w:t>
      </w:r>
      <w:hyperlink r:id="rId8" w:history="1">
        <w:r w:rsidR="001D2F86" w:rsidRPr="00F43435">
          <w:rPr>
            <w:rStyle w:val="Hyperlink"/>
            <w:rFonts w:ascii="Times New Roman" w:hAnsi="Times New Roman" w:cs="Times New Roman"/>
          </w:rPr>
          <w:t>harisu.shehu@ecs.vuw.ac.nz</w:t>
        </w:r>
      </w:hyperlink>
    </w:p>
    <w:p w14:paraId="11ACC791" w14:textId="77777777" w:rsidR="00EA7537" w:rsidRDefault="00EA7537" w:rsidP="00EA7537">
      <w:pPr>
        <w:tabs>
          <w:tab w:val="left" w:pos="1320"/>
        </w:tabs>
        <w:rPr>
          <w:rFonts w:ascii="Times New Roman" w:hAnsi="Times New Roman" w:cs="Times New Roman"/>
        </w:rPr>
      </w:pPr>
    </w:p>
    <w:p w14:paraId="68A541A4" w14:textId="5EB72F2B" w:rsidR="00EA7537" w:rsidRDefault="00EA7537" w:rsidP="00EA7537">
      <w:pPr>
        <w:tabs>
          <w:tab w:val="left" w:pos="1320"/>
        </w:tabs>
        <w:rPr>
          <w:rFonts w:ascii="Times New Roman" w:hAnsi="Times New Roman" w:cs="Times New Roman"/>
          <w:b/>
          <w:bCs/>
        </w:rPr>
      </w:pPr>
      <w:r>
        <w:rPr>
          <w:rFonts w:ascii="Times New Roman" w:hAnsi="Times New Roman" w:cs="Times New Roman"/>
          <w:b/>
          <w:bCs/>
        </w:rPr>
        <w:t xml:space="preserve">Hedwig </w:t>
      </w:r>
      <w:proofErr w:type="spellStart"/>
      <w:r>
        <w:rPr>
          <w:rFonts w:ascii="Times New Roman" w:hAnsi="Times New Roman" w:cs="Times New Roman"/>
          <w:b/>
          <w:bCs/>
        </w:rPr>
        <w:t>Eisenbarth</w:t>
      </w:r>
      <w:proofErr w:type="spellEnd"/>
    </w:p>
    <w:p w14:paraId="26D40FBD" w14:textId="01BD2F09" w:rsidR="00EA7537" w:rsidRDefault="00EA7537" w:rsidP="00EA7537">
      <w:pPr>
        <w:tabs>
          <w:tab w:val="left" w:pos="1320"/>
        </w:tabs>
        <w:rPr>
          <w:rFonts w:ascii="Times New Roman" w:hAnsi="Times New Roman" w:cs="Times New Roman"/>
        </w:rPr>
      </w:pPr>
      <w:r w:rsidRPr="00EA7537">
        <w:rPr>
          <w:rFonts w:ascii="Times New Roman" w:hAnsi="Times New Roman" w:cs="Times New Roman"/>
        </w:rPr>
        <w:t xml:space="preserve">School of </w:t>
      </w:r>
      <w:r>
        <w:rPr>
          <w:rFonts w:ascii="Times New Roman" w:hAnsi="Times New Roman" w:cs="Times New Roman"/>
        </w:rPr>
        <w:t>Psychology</w:t>
      </w:r>
      <w:r w:rsidRPr="00EA7537">
        <w:rPr>
          <w:rFonts w:ascii="Times New Roman" w:hAnsi="Times New Roman" w:cs="Times New Roman"/>
        </w:rPr>
        <w:t>, Victoria University of Wellington, 6011 Wellington, New Zealand</w:t>
      </w:r>
    </w:p>
    <w:p w14:paraId="0B1924AF" w14:textId="197737A0" w:rsidR="00FE00D8" w:rsidRPr="00EA7537" w:rsidRDefault="00FE00D8" w:rsidP="00EA7537">
      <w:pPr>
        <w:tabs>
          <w:tab w:val="left" w:pos="1320"/>
        </w:tabs>
        <w:rPr>
          <w:rFonts w:ascii="Times New Roman" w:hAnsi="Times New Roman" w:cs="Times New Roman"/>
        </w:rPr>
      </w:pPr>
      <w:r w:rsidRPr="00EF6880">
        <w:rPr>
          <w:rFonts w:ascii="Times New Roman" w:hAnsi="Times New Roman" w:cs="Times New Roman"/>
          <w:b/>
          <w:bCs/>
        </w:rPr>
        <w:t>Short Bio</w:t>
      </w:r>
      <w:r>
        <w:rPr>
          <w:rFonts w:ascii="Times New Roman" w:hAnsi="Times New Roman" w:cs="Times New Roman"/>
        </w:rPr>
        <w:t xml:space="preserve">: </w:t>
      </w:r>
      <w:r w:rsidRPr="00FE00D8">
        <w:rPr>
          <w:rFonts w:ascii="Times New Roman" w:hAnsi="Times New Roman" w:cs="Times New Roman"/>
        </w:rPr>
        <w:t xml:space="preserve">Hedwig </w:t>
      </w:r>
      <w:proofErr w:type="spellStart"/>
      <w:r w:rsidRPr="00FE00D8">
        <w:rPr>
          <w:rFonts w:ascii="Times New Roman" w:hAnsi="Times New Roman" w:cs="Times New Roman"/>
        </w:rPr>
        <w:t>Eisenbarth</w:t>
      </w:r>
      <w:proofErr w:type="spellEnd"/>
      <w:r w:rsidRPr="00FE00D8">
        <w:rPr>
          <w:rFonts w:ascii="Times New Roman" w:hAnsi="Times New Roman" w:cs="Times New Roman"/>
        </w:rPr>
        <w:t xml:space="preserve"> received a PhD in Psychology from the University of Würzburg, Germany. She is now an Associate Professor in Psychology at Victoria University of Wellington. Her Affective and Criminal Neuroscience lab investigates emotion processing and social interactions in forensic and general populations.</w:t>
      </w:r>
    </w:p>
    <w:p w14:paraId="306C935D" w14:textId="582B2E24" w:rsidR="00EA7537" w:rsidRDefault="00EA7537" w:rsidP="00EA7537">
      <w:pPr>
        <w:tabs>
          <w:tab w:val="left" w:pos="1320"/>
        </w:tabs>
        <w:rPr>
          <w:rFonts w:ascii="Times New Roman" w:hAnsi="Times New Roman" w:cs="Times New Roman"/>
        </w:rPr>
      </w:pPr>
      <w:r>
        <w:rPr>
          <w:rFonts w:ascii="Times New Roman" w:hAnsi="Times New Roman" w:cs="Times New Roman"/>
        </w:rPr>
        <w:t xml:space="preserve">Email: </w:t>
      </w:r>
      <w:hyperlink r:id="rId9" w:history="1">
        <w:r w:rsidRPr="00AE7AC2">
          <w:rPr>
            <w:rStyle w:val="Hyperlink"/>
            <w:rFonts w:ascii="Times New Roman" w:hAnsi="Times New Roman" w:cs="Times New Roman"/>
          </w:rPr>
          <w:t>hedwig.eisenbarth@vuw.ac.nz</w:t>
        </w:r>
      </w:hyperlink>
      <w:r>
        <w:rPr>
          <w:rFonts w:ascii="Times New Roman" w:hAnsi="Times New Roman" w:cs="Times New Roman"/>
        </w:rPr>
        <w:t xml:space="preserve"> </w:t>
      </w:r>
    </w:p>
    <w:p w14:paraId="7B946A0F" w14:textId="77777777" w:rsidR="00EA7537" w:rsidRDefault="00EA7537" w:rsidP="00EA7537">
      <w:pPr>
        <w:tabs>
          <w:tab w:val="left" w:pos="1320"/>
        </w:tabs>
        <w:rPr>
          <w:rFonts w:ascii="Times New Roman" w:hAnsi="Times New Roman" w:cs="Times New Roman"/>
        </w:rPr>
      </w:pPr>
    </w:p>
    <w:p w14:paraId="051D9842" w14:textId="6B1CEF04" w:rsidR="00EA7537" w:rsidRDefault="00EA7537" w:rsidP="00EA7537">
      <w:pPr>
        <w:tabs>
          <w:tab w:val="left" w:pos="1320"/>
        </w:tabs>
        <w:rPr>
          <w:rFonts w:ascii="Times New Roman" w:hAnsi="Times New Roman" w:cs="Times New Roman"/>
          <w:b/>
          <w:bCs/>
        </w:rPr>
      </w:pPr>
      <w:r>
        <w:rPr>
          <w:rFonts w:ascii="Times New Roman" w:hAnsi="Times New Roman" w:cs="Times New Roman"/>
          <w:b/>
          <w:bCs/>
        </w:rPr>
        <w:t>Bing Xue</w:t>
      </w:r>
    </w:p>
    <w:p w14:paraId="5B66BC6B" w14:textId="77777777" w:rsidR="00EA7537" w:rsidRDefault="00EA7537" w:rsidP="00EA7537">
      <w:pPr>
        <w:tabs>
          <w:tab w:val="left" w:pos="1320"/>
        </w:tabs>
        <w:rPr>
          <w:rFonts w:ascii="Times New Roman" w:hAnsi="Times New Roman" w:cs="Times New Roman"/>
        </w:rPr>
      </w:pPr>
      <w:r w:rsidRPr="00EA7537">
        <w:rPr>
          <w:rFonts w:ascii="Times New Roman" w:hAnsi="Times New Roman" w:cs="Times New Roman"/>
        </w:rPr>
        <w:t>School of Engineering and Computer Science, Victoria University of Wellington, 6011 Wellington, New Zealand</w:t>
      </w:r>
    </w:p>
    <w:p w14:paraId="11EECBFF" w14:textId="42FCF11E" w:rsidR="00FE00D8" w:rsidRPr="00EA7537" w:rsidRDefault="00FE00D8" w:rsidP="00EA7537">
      <w:pPr>
        <w:tabs>
          <w:tab w:val="left" w:pos="1320"/>
        </w:tabs>
        <w:rPr>
          <w:rFonts w:ascii="Times New Roman" w:hAnsi="Times New Roman" w:cs="Times New Roman"/>
        </w:rPr>
      </w:pPr>
      <w:r w:rsidRPr="00EF6880">
        <w:rPr>
          <w:rFonts w:ascii="Times New Roman" w:hAnsi="Times New Roman" w:cs="Times New Roman"/>
          <w:b/>
          <w:bCs/>
        </w:rPr>
        <w:lastRenderedPageBreak/>
        <w:t>Short Bio</w:t>
      </w:r>
      <w:r>
        <w:rPr>
          <w:rFonts w:ascii="Times New Roman" w:hAnsi="Times New Roman" w:cs="Times New Roman"/>
        </w:rPr>
        <w:t xml:space="preserve">: Prof. Bing Xue </w:t>
      </w:r>
      <w:r w:rsidRPr="00FE00D8">
        <w:rPr>
          <w:rFonts w:ascii="Times New Roman" w:hAnsi="Times New Roman" w:cs="Times New Roman"/>
        </w:rPr>
        <w:t>received the PhD degree in computer science in 2014 at Victoria University of Wellington (VUW), New Zealand.  She is currently a Professor in Computer Science, and Program Director of Science in School of Engineering and Computer Science at VUW. She has over 200 papers published in fully refereed international journals and conferences and her research focuses mainly on evolutionary computation, machine learning, classification, symbolic regression, feature selection, evolving deep neural networks, image analysis, transfer learning, multi-objective machine learning.</w:t>
      </w:r>
    </w:p>
    <w:p w14:paraId="0F5747AA" w14:textId="2B42ADC3" w:rsidR="00EA7537" w:rsidRDefault="00EA7537" w:rsidP="00EA7537">
      <w:pPr>
        <w:tabs>
          <w:tab w:val="left" w:pos="1320"/>
        </w:tabs>
        <w:rPr>
          <w:rFonts w:ascii="Times New Roman" w:hAnsi="Times New Roman" w:cs="Times New Roman"/>
        </w:rPr>
      </w:pPr>
      <w:r>
        <w:rPr>
          <w:rFonts w:ascii="Times New Roman" w:hAnsi="Times New Roman" w:cs="Times New Roman"/>
        </w:rPr>
        <w:t xml:space="preserve">Email: </w:t>
      </w:r>
      <w:hyperlink r:id="rId10" w:history="1">
        <w:r w:rsidRPr="00AE7AC2">
          <w:rPr>
            <w:rStyle w:val="Hyperlink"/>
            <w:rFonts w:ascii="Times New Roman" w:hAnsi="Times New Roman" w:cs="Times New Roman"/>
          </w:rPr>
          <w:t>bing.xue@ecs.vuw.ac.nz</w:t>
        </w:r>
      </w:hyperlink>
    </w:p>
    <w:p w14:paraId="4EBCE8CE" w14:textId="77777777" w:rsidR="009616AC" w:rsidRDefault="009616AC" w:rsidP="00EA7537">
      <w:pPr>
        <w:tabs>
          <w:tab w:val="left" w:pos="1320"/>
        </w:tabs>
        <w:rPr>
          <w:rFonts w:ascii="Times New Roman" w:hAnsi="Times New Roman" w:cs="Times New Roman"/>
        </w:rPr>
      </w:pPr>
    </w:p>
    <w:p w14:paraId="1E736D13" w14:textId="77777777" w:rsidR="009616AC" w:rsidRDefault="009616AC" w:rsidP="009616AC">
      <w:pPr>
        <w:tabs>
          <w:tab w:val="left" w:pos="1320"/>
        </w:tabs>
        <w:rPr>
          <w:rFonts w:ascii="Times New Roman" w:hAnsi="Times New Roman" w:cs="Times New Roman"/>
          <w:b/>
          <w:bCs/>
        </w:rPr>
      </w:pPr>
      <w:r>
        <w:rPr>
          <w:rFonts w:ascii="Times New Roman" w:hAnsi="Times New Roman" w:cs="Times New Roman"/>
          <w:b/>
          <w:bCs/>
        </w:rPr>
        <w:t>Will Browne</w:t>
      </w:r>
    </w:p>
    <w:p w14:paraId="46ACB9BC" w14:textId="49299970" w:rsidR="009616AC" w:rsidRDefault="009616AC" w:rsidP="009616AC">
      <w:pPr>
        <w:tabs>
          <w:tab w:val="left" w:pos="1320"/>
        </w:tabs>
        <w:rPr>
          <w:rFonts w:ascii="Times New Roman" w:hAnsi="Times New Roman" w:cs="Times New Roman"/>
        </w:rPr>
      </w:pPr>
      <w:r>
        <w:rPr>
          <w:rFonts w:ascii="Times New Roman" w:hAnsi="Times New Roman" w:cs="Times New Roman"/>
        </w:rPr>
        <w:t>School of Electrical Electronics and Robotics, Queensland University of Technology, Brisbane 4000 QLD, Australia</w:t>
      </w:r>
    </w:p>
    <w:p w14:paraId="77125EB9" w14:textId="257C415B" w:rsidR="00FE00D8" w:rsidRDefault="00FE00D8" w:rsidP="009616AC">
      <w:pPr>
        <w:tabs>
          <w:tab w:val="left" w:pos="1320"/>
        </w:tabs>
        <w:rPr>
          <w:rFonts w:ascii="Times New Roman" w:hAnsi="Times New Roman" w:cs="Times New Roman"/>
        </w:rPr>
      </w:pPr>
      <w:r w:rsidRPr="00EF6880">
        <w:rPr>
          <w:rFonts w:ascii="Times New Roman" w:hAnsi="Times New Roman" w:cs="Times New Roman"/>
          <w:b/>
          <w:bCs/>
        </w:rPr>
        <w:t>Short Bio</w:t>
      </w:r>
      <w:r>
        <w:rPr>
          <w:rFonts w:ascii="Times New Roman" w:hAnsi="Times New Roman" w:cs="Times New Roman"/>
        </w:rPr>
        <w:t xml:space="preserve">: Prof. Will N. Browne </w:t>
      </w:r>
      <w:r w:rsidRPr="00FE00D8">
        <w:rPr>
          <w:rFonts w:ascii="Times New Roman" w:hAnsi="Times New Roman" w:cs="Times New Roman"/>
        </w:rPr>
        <w:t>completed his doctorate on industrial learning classifier systems (LCSs), University of Wales, Cardiff, 1999. After eight years lecturing in Cybernetics, University of Reading, UK, he led the LCS theme with the Evolutionary Computation Research Group in Victoria University of Wellington from 2009 - 2021. He now holds a chair Queensland University of Technology. He has been co-track chair for the evolutionary machine learning tracks and provided tutorials on rule-based machine learning at GECCO, and recently coauthored the ﬁrst textbook on LCSs Introduction to Learning Classiﬁer Systems (Springer 2017). His research focuses on applied cognitive systems, including cognitive robotics, learning classiﬁer systems, and modern heuristics.</w:t>
      </w:r>
    </w:p>
    <w:p w14:paraId="5B45C3BF" w14:textId="6D40B4A4" w:rsidR="009616AC" w:rsidRPr="00EA7537" w:rsidRDefault="002D582C" w:rsidP="00EA7537">
      <w:pPr>
        <w:tabs>
          <w:tab w:val="left" w:pos="1320"/>
        </w:tabs>
        <w:rPr>
          <w:rFonts w:ascii="Times New Roman" w:hAnsi="Times New Roman" w:cs="Times New Roman"/>
        </w:rPr>
      </w:pPr>
      <w:hyperlink r:id="rId11" w:history="1">
        <w:r w:rsidRPr="00F43435">
          <w:rPr>
            <w:rStyle w:val="Hyperlink"/>
            <w:rFonts w:ascii="Times New Roman" w:hAnsi="Times New Roman" w:cs="Times New Roman"/>
          </w:rPr>
          <w:t>will.browne@qut.edu.au</w:t>
        </w:r>
      </w:hyperlink>
    </w:p>
    <w:p w14:paraId="44D04616" w14:textId="77777777" w:rsidR="00EA7537" w:rsidRDefault="00EA7537" w:rsidP="00EA7537">
      <w:pPr>
        <w:tabs>
          <w:tab w:val="left" w:pos="1320"/>
        </w:tabs>
        <w:rPr>
          <w:rFonts w:ascii="Times New Roman" w:hAnsi="Times New Roman" w:cs="Times New Roman"/>
        </w:rPr>
      </w:pPr>
    </w:p>
    <w:p w14:paraId="01F3DDEB" w14:textId="77777777" w:rsidR="009F1227" w:rsidRPr="009F1227" w:rsidRDefault="009F1227" w:rsidP="009F1227">
      <w:pPr>
        <w:rPr>
          <w:rFonts w:ascii="Times New Roman" w:hAnsi="Times New Roman" w:cs="Times New Roman"/>
        </w:rPr>
      </w:pPr>
    </w:p>
    <w:p w14:paraId="0E041CBC" w14:textId="77777777" w:rsidR="009F1227" w:rsidRPr="009F1227" w:rsidRDefault="009F1227" w:rsidP="009F1227">
      <w:pPr>
        <w:rPr>
          <w:rFonts w:ascii="Times New Roman" w:hAnsi="Times New Roman" w:cs="Times New Roman"/>
        </w:rPr>
      </w:pPr>
    </w:p>
    <w:p w14:paraId="77AFF25D" w14:textId="77777777" w:rsidR="009F1227" w:rsidRPr="009F1227" w:rsidRDefault="009F1227" w:rsidP="009F1227">
      <w:pPr>
        <w:rPr>
          <w:rFonts w:ascii="Times New Roman" w:hAnsi="Times New Roman" w:cs="Times New Roman"/>
        </w:rPr>
      </w:pPr>
    </w:p>
    <w:p w14:paraId="5CA6FA4C" w14:textId="77777777" w:rsidR="009F1227" w:rsidRPr="009F1227" w:rsidRDefault="009F1227" w:rsidP="009F1227">
      <w:pPr>
        <w:rPr>
          <w:rFonts w:ascii="Times New Roman" w:hAnsi="Times New Roman" w:cs="Times New Roman"/>
        </w:rPr>
      </w:pPr>
    </w:p>
    <w:p w14:paraId="1C04AE25" w14:textId="77777777" w:rsidR="009F1227" w:rsidRDefault="009F1227" w:rsidP="009F1227">
      <w:pPr>
        <w:rPr>
          <w:rFonts w:ascii="Times New Roman" w:hAnsi="Times New Roman" w:cs="Times New Roman"/>
        </w:rPr>
      </w:pPr>
    </w:p>
    <w:p w14:paraId="6D4F3FB8" w14:textId="77777777" w:rsidR="009F1227" w:rsidRPr="009F1227" w:rsidRDefault="009F1227" w:rsidP="009F1227">
      <w:pPr>
        <w:ind w:firstLine="720"/>
        <w:rPr>
          <w:rFonts w:ascii="Times New Roman" w:hAnsi="Times New Roman" w:cs="Times New Roman"/>
        </w:rPr>
      </w:pPr>
    </w:p>
    <w:sectPr w:rsidR="009F1227" w:rsidRPr="009F1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E7066"/>
    <w:multiLevelType w:val="hybridMultilevel"/>
    <w:tmpl w:val="88A0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62711E"/>
    <w:multiLevelType w:val="hybridMultilevel"/>
    <w:tmpl w:val="A8E6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E05499"/>
    <w:multiLevelType w:val="hybridMultilevel"/>
    <w:tmpl w:val="B2A017FE"/>
    <w:lvl w:ilvl="0" w:tplc="0809000F">
      <w:start w:val="1"/>
      <w:numFmt w:val="decimal"/>
      <w:lvlText w:val="%1."/>
      <w:lvlJc w:val="left"/>
      <w:pPr>
        <w:ind w:left="72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C00785"/>
    <w:multiLevelType w:val="multilevel"/>
    <w:tmpl w:val="767E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D54B0"/>
    <w:multiLevelType w:val="hybridMultilevel"/>
    <w:tmpl w:val="53287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D846DE3"/>
    <w:multiLevelType w:val="multilevel"/>
    <w:tmpl w:val="DAB0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90804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16cid:durableId="211551679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16cid:durableId="213852424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16cid:durableId="90263858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16cid:durableId="81148760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21107397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16cid:durableId="43910955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16cid:durableId="61678888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16cid:durableId="217866124">
    <w:abstractNumId w:val="3"/>
  </w:num>
  <w:num w:numId="10" w16cid:durableId="1279530108">
    <w:abstractNumId w:val="2"/>
  </w:num>
  <w:num w:numId="11" w16cid:durableId="518662888">
    <w:abstractNumId w:val="1"/>
  </w:num>
  <w:num w:numId="12" w16cid:durableId="1618944452">
    <w:abstractNumId w:val="0"/>
  </w:num>
  <w:num w:numId="13" w16cid:durableId="159932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37"/>
    <w:rsid w:val="001D2F86"/>
    <w:rsid w:val="00236E9B"/>
    <w:rsid w:val="002D582C"/>
    <w:rsid w:val="002E7AA3"/>
    <w:rsid w:val="004C3875"/>
    <w:rsid w:val="00623340"/>
    <w:rsid w:val="006F3302"/>
    <w:rsid w:val="0076444E"/>
    <w:rsid w:val="00777A3A"/>
    <w:rsid w:val="007B1463"/>
    <w:rsid w:val="007B61BE"/>
    <w:rsid w:val="00892E9C"/>
    <w:rsid w:val="008A3B6A"/>
    <w:rsid w:val="008E3E65"/>
    <w:rsid w:val="009575B4"/>
    <w:rsid w:val="009616AC"/>
    <w:rsid w:val="009F1227"/>
    <w:rsid w:val="00B77DAC"/>
    <w:rsid w:val="00BE6E3E"/>
    <w:rsid w:val="00C1488E"/>
    <w:rsid w:val="00CF2E5F"/>
    <w:rsid w:val="00E26A2C"/>
    <w:rsid w:val="00E4713D"/>
    <w:rsid w:val="00EA7537"/>
    <w:rsid w:val="00EF6880"/>
    <w:rsid w:val="00F757F1"/>
    <w:rsid w:val="00FE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8C9705"/>
  <w15:chartTrackingRefBased/>
  <w15:docId w15:val="{1968430B-F84A-8B41-814E-2011625D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7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5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5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5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5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7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537"/>
    <w:rPr>
      <w:rFonts w:eastAsiaTheme="majorEastAsia" w:cstheme="majorBidi"/>
      <w:color w:val="272727" w:themeColor="text1" w:themeTint="D8"/>
    </w:rPr>
  </w:style>
  <w:style w:type="paragraph" w:styleId="Title">
    <w:name w:val="Title"/>
    <w:basedOn w:val="Normal"/>
    <w:next w:val="Normal"/>
    <w:link w:val="TitleChar"/>
    <w:uiPriority w:val="10"/>
    <w:qFormat/>
    <w:rsid w:val="00EA7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537"/>
    <w:pPr>
      <w:spacing w:before="160"/>
      <w:jc w:val="center"/>
    </w:pPr>
    <w:rPr>
      <w:i/>
      <w:iCs/>
      <w:color w:val="404040" w:themeColor="text1" w:themeTint="BF"/>
    </w:rPr>
  </w:style>
  <w:style w:type="character" w:customStyle="1" w:styleId="QuoteChar">
    <w:name w:val="Quote Char"/>
    <w:basedOn w:val="DefaultParagraphFont"/>
    <w:link w:val="Quote"/>
    <w:uiPriority w:val="29"/>
    <w:rsid w:val="00EA7537"/>
    <w:rPr>
      <w:i/>
      <w:iCs/>
      <w:color w:val="404040" w:themeColor="text1" w:themeTint="BF"/>
    </w:rPr>
  </w:style>
  <w:style w:type="paragraph" w:styleId="ListParagraph">
    <w:name w:val="List Paragraph"/>
    <w:basedOn w:val="Normal"/>
    <w:uiPriority w:val="34"/>
    <w:qFormat/>
    <w:rsid w:val="00EA7537"/>
    <w:pPr>
      <w:ind w:left="720"/>
      <w:contextualSpacing/>
    </w:pPr>
  </w:style>
  <w:style w:type="character" w:styleId="IntenseEmphasis">
    <w:name w:val="Intense Emphasis"/>
    <w:basedOn w:val="DefaultParagraphFont"/>
    <w:uiPriority w:val="21"/>
    <w:qFormat/>
    <w:rsid w:val="00EA7537"/>
    <w:rPr>
      <w:i/>
      <w:iCs/>
      <w:color w:val="0F4761" w:themeColor="accent1" w:themeShade="BF"/>
    </w:rPr>
  </w:style>
  <w:style w:type="paragraph" w:styleId="IntenseQuote">
    <w:name w:val="Intense Quote"/>
    <w:basedOn w:val="Normal"/>
    <w:next w:val="Normal"/>
    <w:link w:val="IntenseQuoteChar"/>
    <w:uiPriority w:val="30"/>
    <w:qFormat/>
    <w:rsid w:val="00EA7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537"/>
    <w:rPr>
      <w:i/>
      <w:iCs/>
      <w:color w:val="0F4761" w:themeColor="accent1" w:themeShade="BF"/>
    </w:rPr>
  </w:style>
  <w:style w:type="character" w:styleId="IntenseReference">
    <w:name w:val="Intense Reference"/>
    <w:basedOn w:val="DefaultParagraphFont"/>
    <w:uiPriority w:val="32"/>
    <w:qFormat/>
    <w:rsid w:val="00EA7537"/>
    <w:rPr>
      <w:b/>
      <w:bCs/>
      <w:smallCaps/>
      <w:color w:val="0F4761" w:themeColor="accent1" w:themeShade="BF"/>
      <w:spacing w:val="5"/>
    </w:rPr>
  </w:style>
  <w:style w:type="paragraph" w:styleId="NormalWeb">
    <w:name w:val="Normal (Web)"/>
    <w:basedOn w:val="Normal"/>
    <w:uiPriority w:val="99"/>
    <w:semiHidden/>
    <w:unhideWhenUsed/>
    <w:rsid w:val="00EA7537"/>
    <w:rPr>
      <w:rFonts w:ascii="Times New Roman" w:hAnsi="Times New Roman" w:cs="Times New Roman"/>
    </w:rPr>
  </w:style>
  <w:style w:type="character" w:styleId="Hyperlink">
    <w:name w:val="Hyperlink"/>
    <w:basedOn w:val="DefaultParagraphFont"/>
    <w:uiPriority w:val="99"/>
    <w:unhideWhenUsed/>
    <w:rsid w:val="00EA7537"/>
    <w:rPr>
      <w:color w:val="467886" w:themeColor="hyperlink"/>
      <w:u w:val="single"/>
    </w:rPr>
  </w:style>
  <w:style w:type="character" w:styleId="UnresolvedMention">
    <w:name w:val="Unresolved Mention"/>
    <w:basedOn w:val="DefaultParagraphFont"/>
    <w:uiPriority w:val="99"/>
    <w:semiHidden/>
    <w:unhideWhenUsed/>
    <w:rsid w:val="00EA7537"/>
    <w:rPr>
      <w:color w:val="605E5C"/>
      <w:shd w:val="clear" w:color="auto" w:fill="E1DFDD"/>
    </w:rPr>
  </w:style>
  <w:style w:type="character" w:styleId="FollowedHyperlink">
    <w:name w:val="FollowedHyperlink"/>
    <w:basedOn w:val="DefaultParagraphFont"/>
    <w:uiPriority w:val="99"/>
    <w:semiHidden/>
    <w:unhideWhenUsed/>
    <w:rsid w:val="00EA75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7903">
      <w:bodyDiv w:val="1"/>
      <w:marLeft w:val="0"/>
      <w:marRight w:val="0"/>
      <w:marTop w:val="0"/>
      <w:marBottom w:val="0"/>
      <w:divBdr>
        <w:top w:val="none" w:sz="0" w:space="0" w:color="auto"/>
        <w:left w:val="none" w:sz="0" w:space="0" w:color="auto"/>
        <w:bottom w:val="none" w:sz="0" w:space="0" w:color="auto"/>
        <w:right w:val="none" w:sz="0" w:space="0" w:color="auto"/>
      </w:divBdr>
      <w:divsChild>
        <w:div w:id="110588950">
          <w:marLeft w:val="0"/>
          <w:marRight w:val="0"/>
          <w:marTop w:val="0"/>
          <w:marBottom w:val="0"/>
          <w:divBdr>
            <w:top w:val="none" w:sz="0" w:space="0" w:color="auto"/>
            <w:left w:val="none" w:sz="0" w:space="0" w:color="auto"/>
            <w:bottom w:val="none" w:sz="0" w:space="0" w:color="auto"/>
            <w:right w:val="none" w:sz="0" w:space="0" w:color="auto"/>
          </w:divBdr>
        </w:div>
      </w:divsChild>
    </w:div>
    <w:div w:id="399133640">
      <w:bodyDiv w:val="1"/>
      <w:marLeft w:val="0"/>
      <w:marRight w:val="0"/>
      <w:marTop w:val="0"/>
      <w:marBottom w:val="0"/>
      <w:divBdr>
        <w:top w:val="none" w:sz="0" w:space="0" w:color="auto"/>
        <w:left w:val="none" w:sz="0" w:space="0" w:color="auto"/>
        <w:bottom w:val="none" w:sz="0" w:space="0" w:color="auto"/>
        <w:right w:val="none" w:sz="0" w:space="0" w:color="auto"/>
      </w:divBdr>
      <w:divsChild>
        <w:div w:id="421339099">
          <w:marLeft w:val="0"/>
          <w:marRight w:val="0"/>
          <w:marTop w:val="0"/>
          <w:marBottom w:val="0"/>
          <w:divBdr>
            <w:top w:val="none" w:sz="0" w:space="0" w:color="auto"/>
            <w:left w:val="none" w:sz="0" w:space="0" w:color="auto"/>
            <w:bottom w:val="none" w:sz="0" w:space="0" w:color="auto"/>
            <w:right w:val="none" w:sz="0" w:space="0" w:color="auto"/>
          </w:divBdr>
        </w:div>
      </w:divsChild>
    </w:div>
    <w:div w:id="598803491">
      <w:bodyDiv w:val="1"/>
      <w:marLeft w:val="0"/>
      <w:marRight w:val="0"/>
      <w:marTop w:val="0"/>
      <w:marBottom w:val="0"/>
      <w:divBdr>
        <w:top w:val="none" w:sz="0" w:space="0" w:color="auto"/>
        <w:left w:val="none" w:sz="0" w:space="0" w:color="auto"/>
        <w:bottom w:val="none" w:sz="0" w:space="0" w:color="auto"/>
        <w:right w:val="none" w:sz="0" w:space="0" w:color="auto"/>
      </w:divBdr>
    </w:div>
    <w:div w:id="805513513">
      <w:bodyDiv w:val="1"/>
      <w:marLeft w:val="0"/>
      <w:marRight w:val="0"/>
      <w:marTop w:val="0"/>
      <w:marBottom w:val="0"/>
      <w:divBdr>
        <w:top w:val="none" w:sz="0" w:space="0" w:color="auto"/>
        <w:left w:val="none" w:sz="0" w:space="0" w:color="auto"/>
        <w:bottom w:val="none" w:sz="0" w:space="0" w:color="auto"/>
        <w:right w:val="none" w:sz="0" w:space="0" w:color="auto"/>
      </w:divBdr>
    </w:div>
    <w:div w:id="992639983">
      <w:bodyDiv w:val="1"/>
      <w:marLeft w:val="0"/>
      <w:marRight w:val="0"/>
      <w:marTop w:val="0"/>
      <w:marBottom w:val="0"/>
      <w:divBdr>
        <w:top w:val="none" w:sz="0" w:space="0" w:color="auto"/>
        <w:left w:val="none" w:sz="0" w:space="0" w:color="auto"/>
        <w:bottom w:val="none" w:sz="0" w:space="0" w:color="auto"/>
        <w:right w:val="none" w:sz="0" w:space="0" w:color="auto"/>
      </w:divBdr>
    </w:div>
    <w:div w:id="1024401313">
      <w:bodyDiv w:val="1"/>
      <w:marLeft w:val="0"/>
      <w:marRight w:val="0"/>
      <w:marTop w:val="0"/>
      <w:marBottom w:val="0"/>
      <w:divBdr>
        <w:top w:val="none" w:sz="0" w:space="0" w:color="auto"/>
        <w:left w:val="none" w:sz="0" w:space="0" w:color="auto"/>
        <w:bottom w:val="none" w:sz="0" w:space="0" w:color="auto"/>
        <w:right w:val="none" w:sz="0" w:space="0" w:color="auto"/>
      </w:divBdr>
      <w:divsChild>
        <w:div w:id="1822501342">
          <w:marLeft w:val="0"/>
          <w:marRight w:val="0"/>
          <w:marTop w:val="0"/>
          <w:marBottom w:val="0"/>
          <w:divBdr>
            <w:top w:val="none" w:sz="0" w:space="0" w:color="auto"/>
            <w:left w:val="none" w:sz="0" w:space="0" w:color="auto"/>
            <w:bottom w:val="none" w:sz="0" w:space="0" w:color="auto"/>
            <w:right w:val="none" w:sz="0" w:space="0" w:color="auto"/>
          </w:divBdr>
        </w:div>
      </w:divsChild>
    </w:div>
    <w:div w:id="1197157716">
      <w:bodyDiv w:val="1"/>
      <w:marLeft w:val="0"/>
      <w:marRight w:val="0"/>
      <w:marTop w:val="0"/>
      <w:marBottom w:val="0"/>
      <w:divBdr>
        <w:top w:val="none" w:sz="0" w:space="0" w:color="auto"/>
        <w:left w:val="none" w:sz="0" w:space="0" w:color="auto"/>
        <w:bottom w:val="none" w:sz="0" w:space="0" w:color="auto"/>
        <w:right w:val="none" w:sz="0" w:space="0" w:color="auto"/>
      </w:divBdr>
    </w:div>
    <w:div w:id="1291087541">
      <w:bodyDiv w:val="1"/>
      <w:marLeft w:val="0"/>
      <w:marRight w:val="0"/>
      <w:marTop w:val="0"/>
      <w:marBottom w:val="0"/>
      <w:divBdr>
        <w:top w:val="none" w:sz="0" w:space="0" w:color="auto"/>
        <w:left w:val="none" w:sz="0" w:space="0" w:color="auto"/>
        <w:bottom w:val="none" w:sz="0" w:space="0" w:color="auto"/>
        <w:right w:val="none" w:sz="0" w:space="0" w:color="auto"/>
      </w:divBdr>
      <w:divsChild>
        <w:div w:id="427390169">
          <w:marLeft w:val="0"/>
          <w:marRight w:val="0"/>
          <w:marTop w:val="0"/>
          <w:marBottom w:val="0"/>
          <w:divBdr>
            <w:top w:val="none" w:sz="0" w:space="0" w:color="auto"/>
            <w:left w:val="none" w:sz="0" w:space="0" w:color="auto"/>
            <w:bottom w:val="none" w:sz="0" w:space="0" w:color="auto"/>
            <w:right w:val="none" w:sz="0" w:space="0" w:color="auto"/>
          </w:divBdr>
        </w:div>
      </w:divsChild>
    </w:div>
    <w:div w:id="1668289565">
      <w:bodyDiv w:val="1"/>
      <w:marLeft w:val="0"/>
      <w:marRight w:val="0"/>
      <w:marTop w:val="0"/>
      <w:marBottom w:val="0"/>
      <w:divBdr>
        <w:top w:val="none" w:sz="0" w:space="0" w:color="auto"/>
        <w:left w:val="none" w:sz="0" w:space="0" w:color="auto"/>
        <w:bottom w:val="none" w:sz="0" w:space="0" w:color="auto"/>
        <w:right w:val="none" w:sz="0" w:space="0" w:color="auto"/>
      </w:divBdr>
      <w:divsChild>
        <w:div w:id="969239240">
          <w:marLeft w:val="0"/>
          <w:marRight w:val="0"/>
          <w:marTop w:val="0"/>
          <w:marBottom w:val="0"/>
          <w:divBdr>
            <w:top w:val="none" w:sz="0" w:space="0" w:color="auto"/>
            <w:left w:val="none" w:sz="0" w:space="0" w:color="auto"/>
            <w:bottom w:val="none" w:sz="0" w:space="0" w:color="auto"/>
            <w:right w:val="none" w:sz="0" w:space="0" w:color="auto"/>
          </w:divBdr>
        </w:div>
      </w:divsChild>
    </w:div>
    <w:div w:id="1854538656">
      <w:bodyDiv w:val="1"/>
      <w:marLeft w:val="0"/>
      <w:marRight w:val="0"/>
      <w:marTop w:val="0"/>
      <w:marBottom w:val="0"/>
      <w:divBdr>
        <w:top w:val="none" w:sz="0" w:space="0" w:color="auto"/>
        <w:left w:val="none" w:sz="0" w:space="0" w:color="auto"/>
        <w:bottom w:val="none" w:sz="0" w:space="0" w:color="auto"/>
        <w:right w:val="none" w:sz="0" w:space="0" w:color="auto"/>
      </w:divBdr>
    </w:div>
    <w:div w:id="1954239299">
      <w:bodyDiv w:val="1"/>
      <w:marLeft w:val="0"/>
      <w:marRight w:val="0"/>
      <w:marTop w:val="0"/>
      <w:marBottom w:val="0"/>
      <w:divBdr>
        <w:top w:val="none" w:sz="0" w:space="0" w:color="auto"/>
        <w:left w:val="none" w:sz="0" w:space="0" w:color="auto"/>
        <w:bottom w:val="none" w:sz="0" w:space="0" w:color="auto"/>
        <w:right w:val="none" w:sz="0" w:space="0" w:color="auto"/>
      </w:divBdr>
      <w:divsChild>
        <w:div w:id="715852327">
          <w:marLeft w:val="0"/>
          <w:marRight w:val="0"/>
          <w:marTop w:val="0"/>
          <w:marBottom w:val="0"/>
          <w:divBdr>
            <w:top w:val="none" w:sz="0" w:space="0" w:color="auto"/>
            <w:left w:val="none" w:sz="0" w:space="0" w:color="auto"/>
            <w:bottom w:val="none" w:sz="0" w:space="0" w:color="auto"/>
            <w:right w:val="none" w:sz="0" w:space="0" w:color="auto"/>
          </w:divBdr>
        </w:div>
      </w:divsChild>
    </w:div>
    <w:div w:id="208163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su.shehu@ecs.vuw.ac.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fcrinlab@vuw.ac.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gtn.ac.nz/psyc/research/emap-open-database" TargetMode="External"/><Relationship Id="rId11" Type="http://schemas.openxmlformats.org/officeDocument/2006/relationships/hyperlink" Target="mailto:will.browne@qut.edu.au" TargetMode="External"/><Relationship Id="rId5" Type="http://schemas.openxmlformats.org/officeDocument/2006/relationships/image" Target="media/image1.png"/><Relationship Id="rId10" Type="http://schemas.openxmlformats.org/officeDocument/2006/relationships/hyperlink" Target="mailto:bing.xue@ecs.vuw.ac.nz" TargetMode="External"/><Relationship Id="rId4" Type="http://schemas.openxmlformats.org/officeDocument/2006/relationships/webSettings" Target="webSettings.xml"/><Relationship Id="rId9" Type="http://schemas.openxmlformats.org/officeDocument/2006/relationships/hyperlink" Target="mailto:hedwig.eisenbarth@vuw.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Harisu Shehu</dc:creator>
  <cp:keywords/>
  <dc:description/>
  <cp:lastModifiedBy>Harisu Shehu</cp:lastModifiedBy>
  <cp:revision>18</cp:revision>
  <dcterms:created xsi:type="dcterms:W3CDTF">2024-11-09T08:29:00Z</dcterms:created>
  <dcterms:modified xsi:type="dcterms:W3CDTF">2024-12-07T10:31:00Z</dcterms:modified>
</cp:coreProperties>
</file>